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Государственное бюджетное учреждение Ямало-Ненецкого автономного округа «Центр социального обслуживания населения в муниципальном образовании город Муравленко» </w:t>
      </w:r>
      <w:r>
        <w:rPr>
          <w:rFonts w:ascii="PT Astra Serif" w:hAnsi="PT Astra Serif" w:cs="PT Astra Serif"/>
          <w:b/>
          <w:bCs/>
          <w:sz w:val="28"/>
          <w:szCs w:val="28"/>
        </w:rPr>
      </w:r>
      <w:r/>
    </w:p>
    <w:p>
      <w:pPr>
        <w:jc w:val="right"/>
        <w:spacing w:line="120" w:lineRule="auto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/>
    </w:p>
    <w:p>
      <w:pPr>
        <w:jc w:val="right"/>
        <w:spacing w:line="120" w:lineRule="auto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УТВЕРЖДАЮ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/>
    </w:p>
    <w:p>
      <w:pPr>
        <w:jc w:val="right"/>
        <w:spacing w:line="12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директор ГБУ ЯНАО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right"/>
        <w:spacing w:line="12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«ЦСОН в МО г. Муравленко»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right"/>
        <w:spacing w:line="120" w:lineRule="auto"/>
        <w:rPr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«___»______________2023г. </w:t>
      </w:r>
      <w:r>
        <w:rPr>
          <w:sz w:val="28"/>
          <w:szCs w:val="28"/>
        </w:rPr>
      </w:r>
      <w:r/>
    </w:p>
    <w:p>
      <w:pPr>
        <w:jc w:val="right"/>
        <w:spacing w:line="12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center"/>
        <w:spacing w:line="12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center"/>
        <w:spacing w:line="12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center"/>
        <w:spacing w:line="12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center"/>
        <w:spacing w:line="12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center"/>
        <w:rPr>
          <w:rFonts w:ascii="PT Astra Serif" w:hAnsi="PT Astra Serif" w:cs="PT Astra Serif"/>
          <w:b/>
          <w:bCs/>
          <w:sz w:val="32"/>
          <w:szCs w:val="32"/>
          <w14:ligatures w14:val="none"/>
        </w:rPr>
      </w:pPr>
      <w:r>
        <w:rPr>
          <w:rFonts w:ascii="PT Astra Serif" w:hAnsi="PT Astra Serif" w:cs="PT Astra Serif"/>
          <w:b/>
          <w:bCs/>
          <w:sz w:val="32"/>
          <w:szCs w:val="32"/>
        </w:rPr>
      </w:r>
      <w:r>
        <w:rPr>
          <w:sz w:val="32"/>
          <w:szCs w:val="32"/>
        </w:rPr>
      </w:r>
      <w:r/>
    </w:p>
    <w:p>
      <w:pPr>
        <w:jc w:val="center"/>
        <w:rPr>
          <w:rFonts w:ascii="PT Astra Serif" w:hAnsi="PT Astra Serif" w:cs="PT Astra Serif"/>
          <w:b/>
          <w:bCs/>
          <w:sz w:val="32"/>
          <w:szCs w:val="32"/>
          <w14:ligatures w14:val="none"/>
        </w:rPr>
      </w:pPr>
      <w:r>
        <w:rPr>
          <w:rFonts w:ascii="PT Astra Serif" w:hAnsi="PT Astra Serif" w:eastAsia="Arial" w:cs="PT Astra Serif"/>
          <w:b/>
          <w:bCs/>
          <w:sz w:val="32"/>
          <w:szCs w:val="32"/>
          <w:lang w:eastAsia="en-US"/>
        </w:rPr>
        <w:t xml:space="preserve">Психологическая программа «Понять без слов»</w:t>
      </w:r>
      <w:r>
        <w:rPr>
          <w:rFonts w:ascii="PT Astra Serif" w:hAnsi="PT Astra Serif" w:cs="PT Astra Serif"/>
          <w:b/>
          <w:bCs/>
          <w:sz w:val="32"/>
          <w:szCs w:val="32"/>
          <w14:ligatures w14:val="none"/>
        </w:rPr>
      </w:r>
      <w:r/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r>
      <w:r/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r>
      <w:r/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r>
      <w:r/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r>
      <w:r/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r>
      <w:r/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r>
      <w:r/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r>
      <w:r/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r>
      <w:r/>
    </w:p>
    <w:p>
      <w:pPr>
        <w:jc w:val="right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Автор-составитель: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/>
    </w:p>
    <w:p>
      <w:pPr>
        <w:jc w:val="right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Махьянова Эльвина Ильгизовна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/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yellow"/>
          <w14:ligatures w14:val="none"/>
        </w:rPr>
      </w:r>
      <w:r/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Муравленко, 2023 год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/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/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/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/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Пояснительная записка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/>
    </w:p>
    <w:p>
      <w:pPr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Для многих г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раждан пожилого возраста и инвалидов прекращение или ограничение трудовой деятельности имеет весьма болезненные последствия: потеря профессиональных контактов, уменьшение физической активности, проблемы со здоровьем, одиночество и многое другое, приводят к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снижению качества жизни, депрессиям, и, как правило, ускорению процесса старения и снижению продолжительности жизни.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firstLine="708"/>
        <w:jc w:val="both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Напряжение, возни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к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ающее в процессе депрессии имеет накопительный эффект, люди любого возраста это на себе испытывают, это данность. Часто, конечный итог такого вредного "накопления" может вылиться в серьезные проблемы, связанные как с психикой так и с физическим здоровьем.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firstLine="708"/>
        <w:jc w:val="both"/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В целях улучшения качества жизни граждан пожилого возраста и инвалидов мы создали условия для их активного образа жизни и реализации своего творческого потенциала, поддержания когнитивных функций и положительного эмоционального состояния.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Разработали программу, которая разбита на блоки и отвечает потребностям и возможностям пожилых людей и инвалидов, которые помогут сформировать необходимые навыки и умения в преклонном возрасте.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Особенностью программы явл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яется обновление, дополнение и применение ранее приобретенных знаний, через выполнение циклов: (практические занятия: медитации, мантры, аффирмации, дыхательные гимнастики, арт-терапия и нейробика), пожилыми людьми и инвалидами, постоянное расширение их кр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угозора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и повышение культуры их жизни. </w:t>
      </w:r>
      <w:r>
        <w:rPr>
          <w:highlight w:val="white"/>
        </w:rPr>
      </w:r>
      <w:r/>
    </w:p>
    <w:p>
      <w:pPr>
        <w:ind w:firstLine="708"/>
        <w:jc w:val="both"/>
        <w:rPr>
          <w:highlight w:val="none"/>
          <w14:ligatures w14:val="non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Погруженность в какую-либо деятельность увеличивает социально-психологическую устойчивость пожилых людей и инвалидов, повышает их креативность, стимулирует стремление к изменениям, которых часто недостает людям старшего поколения с их возраст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ными особенностями. </w:t>
      </w:r>
      <w:r/>
    </w:p>
    <w:p>
      <w:pPr>
        <w:ind w:firstLine="708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Как отмечают психологи и социальные работники, в тесном общении с пожилыми людьми и инвалидами, наблюдается их пристрастие к творчеству, учёбе, они с удовольствием общаются, и с возрастом интерес не ослабевает. Не м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енее важен и тот факт, что такая деятельность происходит в группе единомышленников, она формирует адекватный, пусть даже и не очень широкий, но устойчивый круг общения. 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firstLine="708"/>
        <w:jc w:val="both"/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Психологическая работа с пожилыми людьми и инвалидами имеет особую роль в реабилитации.  Практика показывает, что существует несколько способов компенсации эмоционального напряжения, в котором находятся пожилые люди: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это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улучшение общего самочувствия,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где легко можно снять накопившуюся агрессивность, возбужденность и тревожность.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Раскрытие в себе новых творческих способносте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й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,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арт-терапия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позволяет пожилым людям переключить свое внимание с каких-то житейских проблем на творчество или хобби. В результате они  полностью отдаются процессу созидания, позабыв о депрессии, неурядицах, нездоровье.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С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охранение остроты и ясности ума, помочь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улучшить эмоциональный фон и общее самочувствие, уменьшить вероятность возрастных заболеваний, вызванных снижением интеллектуальной нагрузк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и.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firstLine="0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Программа состоит из трех блоков: </w:t>
      </w:r>
      <w:r>
        <w:rPr>
          <w:b/>
          <w:bCs/>
        </w:rPr>
      </w:r>
      <w:r/>
    </w:p>
    <w:p>
      <w:pPr>
        <w:ind w:firstLine="0"/>
        <w:jc w:val="both"/>
        <w:rPr>
          <w:rFonts w:ascii="PT Astra Serif" w:hAnsi="PT Astra Serif" w:cs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1 блок.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Проведение цикла практических занятий: (практические медитации, садхгуру, мантры, аффирмации)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Цель: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создать условия для гармонизации эмоционального состояния у людей пожилого возраста и инвалидов в сенсорной комнате.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0" w:firstLine="0"/>
        <w:jc w:val="both"/>
        <w:rPr>
          <w:b/>
          <w:bCs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Задачи:</w:t>
      </w:r>
      <w:r>
        <w:rPr>
          <w:b/>
          <w:bCs/>
          <w:u w:val="none"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 снизить уровень агрессивности, тревожности, возбужденности;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 способствовать стабилизации эмоционального состояния;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 повысить уровень психического и физического здоровья пожилых людей и инвалидов;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 восстановить психику у пожилых людей и инвалидов.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firstLine="0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  <w:t xml:space="preserve">Описание: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  <w:t xml:space="preserve">Релаксационная разгрузка для граждан пожилого возраста и инвалидов проходит в сенсорной комнате.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Комната психологической разгрузки с сенсорным оборудованием является мощным инструментом для расширения и развития мировоззрения, сенсорного и познавательного прогресса. Она способствует стабилизации эмоционального состояния, что очень важно в нашей работ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е, повышает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эффективность любых мероприятий, направленных на улучшение психического и физического здоровья пожилых людей и инвалидов. Актуальность проведений занятий в данной комнате заключается в том, что психоэмоциональное состояние является одним из важных компонен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тов в восстановлении психики пожилого человека и инвалидов. А эмоциональная нестабильность препятствует гармоничной реабилитации.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Сенсорная ко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мната помогает людям преклонного возраста почувствовать безопасность, снять накопившуюся агрессию, возбужденность и тревожность. Совокупность мягких воздействий на все сенсорные модули активизируются у пожилых и инвалидов различные функции центральной нерв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ной системы, что дает стимуляцию ослабленных сенсорных функций и развивает двигательные функции.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firstLine="0"/>
        <w:jc w:val="both"/>
        <w:rPr>
          <w:rFonts w:ascii="PT Astra Serif" w:hAnsi="PT Astra Serif" w:cs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  <w:t xml:space="preserve">2 блок.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Проведение цикла арт-терапии (исцеление души через творчество);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firstLine="0"/>
        <w:jc w:val="both"/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Цель: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увеличить продолжительность и улучшить качество жизни граждан пожилого возраста и инвалидов получающих услуг в Центре.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firstLine="0"/>
        <w:jc w:val="both"/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Задачи: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-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Создать условия для раскрытия личностного потенциала получателя;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-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Освоить техники, направленные на развитие эмоциональной сферы;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-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Скорректировать уровень эмоциональных нарушений получателя (тревожности, фрустрированности,  эмоционального реагирования);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firstLine="0"/>
        <w:jc w:val="both"/>
        <w:rPr>
          <w:rFonts w:ascii="PT Astra Serif" w:hAnsi="PT Astra Serif" w:cs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- Повысить уровень когнитивных навыков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 (памяти, внимания, мышления).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firstLine="0"/>
        <w:jc w:val="both"/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  <w:t xml:space="preserve">Описание:</w:t>
      </w:r>
      <w:r>
        <w:rPr>
          <w:highlight w:val="white"/>
        </w:rPr>
      </w:r>
      <w:r/>
    </w:p>
    <w:p>
      <w:pPr>
        <w:ind w:left="0" w:firstLine="708"/>
        <w:jc w:val="both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В нашем Центре проводится цикл групповых занятий по арт – терапии для граждан пожилого возраста и  инвалидов.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Арт-терапия – один из видов психологической помощи, основным компонентом которой является искусство и творчество.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Этот метод широко применяется среди людей старшего поколения. 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Рисование выступает как способ постижения своих возможностей и окружающей действительности, как способ моделирования взаимоотношений и выражения различного рода эмоций, в том числе и отрицательных, негативных. Поэтому арт-терапию широко исполь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зуют для снятия психического напряжения, стрессовых состояний, при коррекции неврозов, страхов.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firstLine="0"/>
        <w:jc w:val="both"/>
        <w:rPr>
          <w:rFonts w:ascii="PT Astra Serif" w:hAnsi="PT Astra Serif" w:cs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  <w:t xml:space="preserve">3 блок.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  <w:t xml:space="preserve"> Проведение цикла занятий по нейробике (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упражнения для поддеражания в тонусе когнитивные фукции)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single"/>
        </w:rPr>
        <w:t xml:space="preserve">Цель: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сохранить и продлить социальную активность у пожилых людей и инвалидов Центра.</w:t>
      </w:r>
      <w:r>
        <w:rPr>
          <w:rFonts w:ascii="PT Astra Serif" w:hAnsi="PT Astra Serif" w:cs="PT Astra Serif"/>
          <w:highlight w:val="none"/>
          <w14:ligatures w14:val="none"/>
        </w:rPr>
      </w:r>
      <w:r/>
    </w:p>
    <w:p>
      <w:pPr>
        <w:ind w:left="0" w:firstLine="0"/>
        <w:jc w:val="both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Задачи:</w:t>
      </w:r>
      <w:r>
        <w:rPr>
          <w:b/>
          <w:bCs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поддерживать функции: (память, внимание, мышление)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;</w:t>
      </w:r>
      <w:r>
        <w:rPr>
          <w:rFonts w:ascii="PT Astra Serif" w:hAnsi="PT Astra Serif" w:cs="PT Astra Serif"/>
          <w:highlight w:val="none"/>
          <w14:ligatures w14:val="none"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формировать навыки логического мышления, а также их тренировка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;</w:t>
      </w:r>
      <w:r>
        <w:rPr>
          <w:rFonts w:ascii="PT Astra Serif" w:hAnsi="PT Astra Serif" w:cs="PT Astra Serif"/>
          <w:highlight w:val="none"/>
          <w14:ligatures w14:val="none"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повысить эмоциональный фон настроения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;</w:t>
      </w:r>
      <w:r>
        <w:rPr>
          <w:rFonts w:ascii="PT Astra Serif" w:hAnsi="PT Astra Serif" w:cs="PT Astra Serif"/>
          <w:highlight w:val="none"/>
          <w14:ligatures w14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улучшить скорость реакции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.</w:t>
      </w:r>
      <w:r>
        <w:rPr>
          <w:rFonts w:ascii="PT Astra Serif" w:hAnsi="PT Astra Serif" w:cs="PT Astra Serif"/>
          <w:highlight w:val="none"/>
          <w14:ligatures w14:val="none"/>
        </w:rPr>
      </w:r>
      <w:r/>
    </w:p>
    <w:p>
      <w:pPr>
        <w:ind w:firstLine="0"/>
        <w:jc w:val="both"/>
        <w:rPr>
          <w:highlight w:val="white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Описание:</w:t>
      </w:r>
      <w:r>
        <w:rPr>
          <w:highlight w:val="white"/>
        </w:rPr>
      </w:r>
      <w:r/>
    </w:p>
    <w:p>
      <w:pPr>
        <w:ind w:left="0" w:firstLine="708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Умственные способности пожилых людей и инвалидов с возрастом практически не снижаются, но когнитивная обработка информации происходит медленнее, кроме того, становится труднее запоминать необходимую информацию.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Нейробика — это комплекс простых упражнений, которые способствуют улучшению памяти, дают дополнительную энергию и повышают способность нашего мозга к разного рода работе в любом возрасте.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firstLine="0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Формы и методы работы: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/>
    </w:p>
    <w:p>
      <w:pPr>
        <w:ind w:firstLine="0"/>
        <w:jc w:val="both"/>
        <w:rPr>
          <w:rFonts w:ascii="PT Astra Serif" w:hAnsi="PT Astra Serif" w:cs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При организации занятий приоретеными формами работы с людьми пожилого возраста и инвалидов являются индивидуальные и групповые занятия.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firstLine="0"/>
        <w:jc w:val="both"/>
        <w:rPr>
          <w:rFonts w:ascii="PT Astra Serif" w:hAnsi="PT Astra Serif" w:cs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В процессе занятий применяются общие методы работы: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firstLine="0"/>
        <w:jc w:val="both"/>
        <w:rPr>
          <w:rFonts w:ascii="PT Astra Serif" w:hAnsi="PT Astra Serif" w:cs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- Психодиагностическое тестирование: беседа, наблюдение, диагностики, тесты, опросники;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- Релаксационные упражнения: нервно-мышечное расслабление, дыхательные техники, использование визуальных образов;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- Арт - терапия: работа с красками, глиной, пастелью, тестом;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- Нейропсихологические упражнения: нейрогимнастика, развивающие игры для развития межполушарного взаимодействия, дидактический материал.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left="0" w:firstLine="0"/>
        <w:jc w:val="both"/>
        <w:shd w:val="clear" w:color="ffffff" w:themeColor="background1" w:fill="ffffff" w:themeFill="background1"/>
        <w:rPr>
          <w:rFonts w:ascii="PT Astra Serif" w:hAnsi="PT Astra Serif" w:cs="PT Astra Serif"/>
          <w:sz w:val="28"/>
          <w:szCs w:val="28"/>
          <w:highlight w:val="gree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Целевая аудитория: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Данная программа рассчитана на отделение дневного пребывания граждан пожилого возраста и инвалидов, имеющих проблемы в сохранение остроты и ясности ума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, мышечн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ых зажимов,  психоэмоционального напряжения и низкого уровня коммуникации. Возраст от 18 до 99 лет. </w:t>
      </w:r>
      <w:r>
        <w:rPr>
          <w:highlight w:val="green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Срок реализации программы: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Реализация рабочей программы «Понять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без слов» рассчитана на весь период признания граждан пожилого возраста и инвалидов, нуждающемся в социальном обслуживании. Как правило это от 6 до 35 занятий, 3 раза в неделю, продолжительность от 20 до 40 минут. Занятие могут быть поделены на две части. 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Структура занятий: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Каждое занятие включает в себя 3 этапа: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1 этап – диагностический (выявление и изучение проблемы).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2 этап – практический (коррекция выявленных нарушений).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3 этап – контрольный (определение эффективности коррекционной работы).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Содержание программы:</w:t>
      </w:r>
      <w:r>
        <w:rPr>
          <w:b/>
          <w:bCs/>
        </w:rPr>
      </w:r>
      <w:r/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6094"/>
        <w:gridCol w:w="2552"/>
      </w:tblGrid>
      <w:tr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  <w:t xml:space="preserve">№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  <w:t xml:space="preserve">п/п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609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  <w:t xml:space="preserve">Наименование подпрограмм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  <w:t xml:space="preserve">Всего занятий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  <w:r/>
          </w:p>
        </w:tc>
        <w:tc>
          <w:tcPr>
            <w:tcW w:w="60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t xml:space="preserve">Подпрограмма «Эмоциональная разгрузка»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t xml:space="preserve">23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  <w:r/>
          </w:p>
        </w:tc>
        <w:tc>
          <w:tcPr>
            <w:tcW w:w="60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t xml:space="preserve">Подпрограмма «Арт-терапия»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  <w:r/>
          </w:p>
        </w:tc>
        <w:tc>
          <w:tcPr>
            <w:tcW w:w="60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t xml:space="preserve">Подпрограмма «Нейробика»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  <w:r/>
          </w:p>
        </w:tc>
      </w:tr>
    </w:tbl>
    <w:p>
      <w:pPr>
        <w:ind w:left="0" w:firstLine="0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I. Подпрограмма «Эмоциональная разгрузка»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single"/>
        </w:rPr>
        <w:t xml:space="preserve">Цель: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создать условия для гармонизации эмоционального состояния у людей пожилого возраста и инвалидов в сенсорной комнате.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:u w:val="singl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single"/>
        </w:rPr>
        <w:t xml:space="preserve">Задача:</w:t>
      </w:r>
      <w:r>
        <w:rPr>
          <w:rFonts w:ascii="PT Astra Serif" w:hAnsi="PT Astra Serif" w:cs="PT Astra Serif"/>
          <w:sz w:val="28"/>
          <w:szCs w:val="28"/>
          <w:highlight w:val="none"/>
          <w:u w:val="singl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 снизить уровень агрессивности, тревожности, возбужденности;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 способствовать стабилизации эмоционального состояния;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 повысить уровень психического и физического здоровья пожилых людей и инвалидов;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 восстановить психику у пожилых людей и инвалидов.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:u w:val="singl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single"/>
        </w:rPr>
        <w:t xml:space="preserve">Содержание подпрограммы:</w:t>
      </w:r>
      <w:r>
        <w:rPr>
          <w:rFonts w:ascii="PT Astra Serif" w:hAnsi="PT Astra Serif" w:cs="PT Astra Serif"/>
          <w:sz w:val="28"/>
          <w:szCs w:val="28"/>
          <w:highlight w:val="none"/>
          <w:u w:val="singl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Блок I (групповые занятия)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6236"/>
        <w:gridCol w:w="2127"/>
      </w:tblGrid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  <w:u w:val="none"/>
                <w14:ligatures w14:val="none"/>
              </w:rPr>
              <w:t xml:space="preserve">№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  <w:p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  <w:u w:val="none"/>
                <w14:ligatures w14:val="none"/>
              </w:rPr>
              <w:t xml:space="preserve">п/п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  <w:u w:val="none"/>
                <w14:ligatures w14:val="none"/>
              </w:rPr>
              <w:t xml:space="preserve">Название упражнения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  <w:u w:val="none"/>
                <w14:ligatures w14:val="none"/>
              </w:rPr>
              <w:t xml:space="preserve">Кол-во упражнений за период действия договора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t xml:space="preserve">1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</w:rPr>
              <w:t xml:space="preserve">«Антистрессовая релаксация» 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t xml:space="preserve">3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t xml:space="preserve">2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</w:rPr>
              <w:t xml:space="preserve">«Быстрое расслабление»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t xml:space="preserve">3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t xml:space="preserve">3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</w:rPr>
              <w:t xml:space="preserve">«Релаксация и звуки природы»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t xml:space="preserve">3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t xml:space="preserve">4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PT Astra Serif" w:hAnsi="PT Astra Serif" w:cs="PT Astra Serif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</w:rPr>
              <w:t xml:space="preserve">Релаксационное упражнение с сосредоточением на дыхании. 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t xml:space="preserve">3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t xml:space="preserve">5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</w:rPr>
              <w:t xml:space="preserve">«Резкий выдох сидя»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t xml:space="preserve">2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t xml:space="preserve">6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</w:rPr>
              <w:t xml:space="preserve">«Дыхание «ХА» стоя»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t xml:space="preserve">3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</w:tr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t xml:space="preserve">7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  <w:tc>
          <w:tcPr>
            <w:tcW w:w="6236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</w:rPr>
              <w:t xml:space="preserve">«Дыхание, укрепляющее нервную систему»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t xml:space="preserve">3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</w:tr>
      <w:tr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t xml:space="preserve">8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  <w:tc>
          <w:tcPr>
            <w:tcW w:w="623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</w:rPr>
              <w:t xml:space="preserve">«Дыхание через одну ноздрю»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  <w:t xml:space="preserve">3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  <w:u w:val="none"/>
                <w14:ligatures w14:val="none"/>
              </w:rPr>
            </w:r>
            <w:r/>
          </w:p>
        </w:tc>
      </w:tr>
    </w:tbl>
    <w:p>
      <w:pPr>
        <w:ind w:left="0" w:firstLine="0"/>
        <w:jc w:val="center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Занятие №1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Упражнение «Антистрессовая релаксация»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1. Лягте (в крайнем случае, присядьте) поудобнее в тихом, слабо освещенном помещении, одежда не должна стеснять ваших движений. 2. Закрыв глаза, дышите медленно и глубоко. Сделайте вдох и примерно на 10 секунд задержи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те дыхание. Выдыхайте не торопясь, следите за расслаблением и мысленно говорите себе: «Вдох и выдох, как прилив и отлив». Повторите эту процедуру 5-6 раз. Затем отдохните около 20 секунд. 3. Волевым усилием сокращайте отдельные мышцы или их группы. Сокраще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ние удерживайте до 10 секунд, потом расслабьте мышцы. Таким образом, пройдитесь по всему телу. Повторите данную процедуру трижды, отрешитесь от всего, думайте о расслаблении мышц тела. 4. Попробуйте, как можно конкретнее представить себе ощущение расслабле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нности, пронизывающее вас от пальцев ног, через икры, бедра, туловище до головы. Повторяйте про себя: «Я успокаиваюсь, мне приятно». 5. Представьте себе, что ощущение расслабленности проникает во все части вашего тела. Вы чувствуете, как напряжение покидае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т вас. Чувствуете, что расслаблены ваши плечи, шея, лицевые мускулы (рот может быть приоткрыт). Наслаждайтесь испытываемым ощущением около 30 секунд. 6. Считайте до 10, мысленно говоря себе, что с каждой последующей цифрой ваши мышцы все более расслабляютс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я. 7. Наступает «пробуждение». Сосчитайте до 20. Говорите себе: «Когда я досчитаю до 20, мои глаза откроются, я буду чувствовать себя бодрым». Это упражнение рекомендуется выполнять 2-3 раза в неделю. Завершая релаксационные упражнения, сделайте глубокий в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дох, задержите дыхание и на мгновение напрягите мышцы всего тела: при выдохе расслабьте мышцы. Вы вновь обрели веру в свои силы, способны преодолеть стрессовую ситуацию - и возникает ощущение внутреннего спокойствия. После выполнения этих упражнений вы дол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жны почувствовать себя отдохнувшим, полным сил и энергии. Со временем эти упражнения будут выполняться быстрее, чем в начале. Позднее можно будет расслаблять тело тогда, когда понадобится.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left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Занятие №2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Упражнение «Быстрое расслабление»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1) Лягте поудобнее (одежда не должна стеснять ваших движений). Можно накрыться легким покрывалом. 2) Закройте глаза, "лежите себе спокойно", следите за мыслями, возникающими в голове. Не прогоняйте мысленных образов, пуст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ь делают, что хотят. Вызовите какое-либо приятное представление (вспомните что-нибудь или немного пофантазируйте) и смотрите его, как фильм.  6 Если в дальнейшем будут вклиниваться неприятные видения (например, воспоминания о таких банальных вещах, как дав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ка в автобусе, или же что-нибудь действительно серьезное), ничего не предпринимайте. Не пробуйте избавиться от них волевым усилием. 3) Сделав глубокий вдох, задержите дыхание. Не делая выдоха, втяните живот и прижмитесь выступающими поясничными позвонками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к подстилке, на которой лежите. Зафиксируйте это положение (лежите так до тех пор, пока оно не станет вас тяготить). Сделайте выдох и полностью расслабьтесь. Полежите немного спокойно. Данное упражнение повторите трижды. 4) Сделав вдох, на максимальный сро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к задержите дыхание в грудной клетке. После выдоха полежите в расслабленном состоянии (не забудьте при этом снова начать дышать, но на дыхание не влияйте, пусть тело дышит само). Повторите это три раза. 5) Сделав вдох, задержите дыхание и, скрестив руки, о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бнимите себя за плечи, сжимая их как можно сильнее. Сделайте выдох и расслабьтесь. Руки можно оставить в прежнем положении. Полежите немного. 6) Не спешите закончить релаксацию (это общее правило для всех подобных техник). Лежите, пока вам этого хочется. З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атем потянитесь, словно после пробуждения ото сна и, медленно открыв глаза, потихоньку сядьте.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Занятие №3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Упражнение «Релаксация и звуки природы»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Для текущей релаксации после утомительной работы или даже в середине дня можно использовать расслабляющую музыку. Она поможет погрузиться в транс, чем-то схожий со сном, и быстро восстановить силы. В идеале слушать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ее нужно в уединенном помещении, лежа на диване или расслабившись в кресле. Часто релаксационная музыка содержит звуки, имитирующие звуки природы, – постарайтесь сконцентрироваться на них, представить себя в лесу, у ручья или на берегу моря. Попытаться мак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симально четко визуализировать картинку отдыха и отпустить свои мысли… Как только почувствуете спокойствие, можно начинать думать о решении задачи: мозг сам подкинет необычные и нужные вам ре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шен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ия.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Занятие №4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Релаксационное упражнение с сосредоточением на дыхании.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Данный подход предполагает физиологическое мышечное расслабление при каждом выдохе. 1) Устройтесь поудобнее в положении лежа. 2) Медленно закройте глаза. 3) Следите за дыханием. С каждым новым выдохом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 вы все глубже входите в состояние расслабленности. Поступайте так до тех пор, пока не почувствуете, что достигли наиболее глубокой стадии расслабления, которая и требуется вашему телу. 4) Вы лежите расслабленно, сознавая, что ваше дыхание стало более спок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ойным и глубоким. Чувствуете расслабленность во всем теле. Вы лежите неподвижно, испытываете приятные ощущения. Чувствуете, что успокоение и расслабленность затронули и вашу душу. Вы наслаждаетесь ощущениями покоя и беззаботности. 5) Тело само даст вам пон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ять, когда почувствует себя достаточно бодрым. Релаксация перестанет приносить удовольствие, и вам захочется вернуться в активное, бодрое состояние. 6) Не спешите с этим, медленно потянитесь и также медленно откройте глаза. Когда захотите - сядьте. Затем с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делайте быстрый выдох.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Занятие №5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Упражнение «Резкий выдох сидя»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Исходная поза - сидя, корпус выпрямлен, руки на коленях. На медленный вдох руки сцепляются в "замок", выворачиваются ладонями вперёд и вытягиваются над головой. При поднятых руках, высоко оттянутых вверх, осуществляется заде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ржка дыхания. Затем вместе со сбрасыванием напряжения с плеч (корпус наклоняется вперёд, спина сгибается) производиться резкий выдох через рот, руки падают на колени. Упражнение повторяется 2-3 раза. Важно при выполнении упражнения следовать следующему: вд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ыхайте медленно, ритмично, концентрируя всё ваше внимание на воздухе, который проникает в вас. Во время упражнения дыхания необходимо отбросить в сторону все заботы каждодневной жизни, не допускать ни какого рассеивания внимания, а делать эту работу со все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й силой своей мысли.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Занятие №6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Упражнение «Дыхание «ХА» стоя»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Сделайте полный вдох, одновременно поднимая руки вверх, задержать дыхание на несколько секунд. Стремительно нагнувшись, дать рукам свободно повиснуть и выдохнуть воздух через рот, издавая звук «ха» не голосом, а напором возд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уха. Затем, делая медленный вдох, выпрямиться, поднимая руки над головой. Вдыхая, желательно образно представить, как с потоком воздуха «впитываются» положительные качества (сила, спокойствие, свежесть, здоровье), а во время выдоха – «отдается» все негатив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ное (слабость, страх, тревожность, гнев, болезнь). Рекомендуется повторить упражнение в одной серии 3 - 5 раз. Эффект упражнения заключается в уменьшении степени тревожности, депрессивных явлений, повышении работоспособности. Целесообразно упражнение выпол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нять ежедневно.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Занятие №7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Упражнение «Дыхание, укрепляющее нервную систему»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Исходная поза - стоя, ноги на ширине плеч. Сделав выдох, немедленно осуществляется вдох с одновременным подъёмом перед собой рук ладонями кверху до уровня плеч. Кисти рук сжимаются в кулаки и на задержке д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ыхания руки быстро сгибаются в локтях (кулаками к плечам). Затем очень медленно, с напряжением руки возвращаются в начальное положение. На выдохе руки медленно опускаются вниз. В начале тренировки на задержке дыхания выполняется один цикл сгибания-разгибан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ия рук. Затем количество циклов на одной задержке дыхания увеличивается до 2-3. Упражнение выполняется до 3 раз с небольшими промежутками для отдыха, во время которого руки опущены, а туловище немного наклонено вперёд.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Занятие №8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Упражнение «Дыхание через одну ноздрю»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 Исходная поза - сидя, корпус выпрямлен. Закрыть левую ноздрю и глубоко вдыхать воздух правой ноздрёй, считая до 4. Задержать дыхание, считая до 16. Закрыть правую ноздрю и выдыхать через левую ноздрю, считая до 8, вы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 повторяете упражнение аналогично: в обратном порядке. Закрыть правую ноздрю и глубоко вдыхать воздух левой ноздрёй, считая до 4. Задержать дыхание, считая до 16. Закрыть левую ноздрю и выдыхать через правую ноздрю, считая до 8. Для каждой ноздри вы выполн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яете упражнение по 6 раз. Кто сумеет, может увеличить соответственно время: 8 – 16 – 32. Таким дыханием вы можете успокаивать нервную систему.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II. Подпрограмма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«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Арт-терапия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»</w:t>
      </w:r>
      <w:r>
        <w:rPr>
          <w:b/>
          <w:bCs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single"/>
        </w:rPr>
        <w:t xml:space="preserve">Цель: 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t xml:space="preserve">повысить уровень адаптации п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t xml:space="preserve">ожилого человека и инвалидов в социуме, реабилитация пожилых людей и инвалидов в меняющихся условиях современной жизни и поддержание интереса к ней, а также помощь в преодолении ощущения ненужности и одиночества и раскрытие потенциальных ресурсов личности.</w:t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single"/>
        </w:rPr>
        <w:t xml:space="preserve">Задача:</w:t>
      </w:r>
      <w:r>
        <w:rPr>
          <w:rFonts w:ascii="PT Astra Serif" w:hAnsi="PT Astra Serif" w:cs="PT Astra Serif"/>
          <w:sz w:val="28"/>
          <w:szCs w:val="28"/>
          <w:highlight w:val="none"/>
          <w:u w:val="single"/>
          <w14:ligatures w14:val="none"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 преодолеть коммуникативные барьеры;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 сохранить внутреннею, гармонию, которая теперь в основном опирается на прошлое;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 снизить уровень тревожности и агрессивность, путем нормализации внутреннего баланса;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 активизация психических функций (память, внимание, мышление).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single"/>
        </w:rPr>
        <w:t xml:space="preserve">Содержание подпрограммы:</w:t>
      </w:r>
      <w:r>
        <w:rPr>
          <w:rFonts w:ascii="PT Astra Serif" w:hAnsi="PT Astra Serif" w:cs="PT Astra Serif"/>
          <w:sz w:val="28"/>
          <w:szCs w:val="28"/>
          <w:highlight w:val="none"/>
          <w:u w:val="single"/>
          <w14:ligatures w14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Блок II (групповые занятия)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Занятие №1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</w:r>
      <w:r/>
    </w:p>
    <w:p>
      <w:pPr>
        <w:pStyle w:val="834"/>
        <w:numPr>
          <w:ilvl w:val="0"/>
          <w:numId w:val="10"/>
        </w:numPr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Упражнение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«Моя планета» 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709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Цель: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 развивать воображение, мелкую моторику рук, снимать эмоциональное напряжение. 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709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Инструкция: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«Закрой глаза и представь себе планету в космосе. Какая планета? Кто населяет эту планету? Легко ли до неё добраться? По какимзаконам н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а ней живут? Чем занимаются жители? Как твою планету зовут?Нарисуй эту планету» Дети выполняют рисунки, после чего проводится обсуждение работ.</w:t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Занятие №2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</w:r>
      <w:r/>
    </w:p>
    <w:p>
      <w:pPr>
        <w:pStyle w:val="834"/>
        <w:numPr>
          <w:ilvl w:val="0"/>
          <w:numId w:val="10"/>
        </w:numPr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Упражнение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«Автопортрет в натуральную величину»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709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Это единственное упражнение арт-терапии, которое нельзя сделать в одиночку — Вам понадобится партнёр и ... очень большой лист бумаги. Вы должны лечь на этот лист, чтобы партнёр мог обвести Вас по контуру Ваше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го тела. После этого вы создаёте «Образ самого себя». Дорисовываете. Раскрашиваете так, чтобы объяснить своим рисунком: что же происходит внутри Вас, как по телу текут «энергетические токи», как чувствуют себя различные части Вашего тела, какого они цвета.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..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Занятие №3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</w:r>
      <w:r/>
    </w:p>
    <w:p>
      <w:pPr>
        <w:pStyle w:val="834"/>
        <w:numPr>
          <w:ilvl w:val="0"/>
          <w:numId w:val="10"/>
        </w:numPr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Cs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Упражнение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«Маски»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</w:r>
      <w:r/>
    </w:p>
    <w:p>
      <w:pPr>
        <w:ind w:left="709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Цель: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 Самовыражение, самосознание. Работа с различными чувствами и состояниями. Развитие навыков, активного слушания, эмпатии, умения без оценочно относиться друг к другу. 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709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На заранее заготовленных трафаретах масок нарисовать те лица, как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ими Вы бываете, и те лица, какими хотели бы быть. Рассказать историю от лица каждой маски. По окончании работы устроить выставку масок. Найти среди всех масок похожие друг на друга маски.</w:t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sz w:val="28"/>
          <w:szCs w:val="28"/>
          <w:highlight w:val="none"/>
          <w:u w:val="none"/>
        </w:rPr>
        <w:t xml:space="preserve">Занятие №4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</w:r>
      <w:r/>
    </w:p>
    <w:p>
      <w:pPr>
        <w:pStyle w:val="834"/>
        <w:numPr>
          <w:ilvl w:val="0"/>
          <w:numId w:val="10"/>
        </w:numPr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Упражнение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«Рисование себя» 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709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Цель: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Самораскрытие, работа с образом «Я». 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709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Нарисовать себя в виде растения, животного, схематично. Работы не подписываются. По окончании выполнения задания все работы вывешиваются на стенд, и участники работ пытаются угадать, ка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кая работа кому принадлежит. Делятся своими ощущениями и впечатлениями о работах.</w:t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sz w:val="28"/>
          <w:szCs w:val="28"/>
          <w:highlight w:val="none"/>
          <w:u w:val="none"/>
        </w:rPr>
        <w:t xml:space="preserve">Занятие №5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</w:r>
      <w:r/>
    </w:p>
    <w:p>
      <w:pPr>
        <w:pStyle w:val="834"/>
        <w:numPr>
          <w:ilvl w:val="0"/>
          <w:numId w:val="10"/>
        </w:numPr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Упражнение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«Набрызгивание» 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709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Цель: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 развивать воображение, мелкую моторику рук, снимать эмоциональное напряжение. 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709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Материал: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расческа обыкновенная, кисточка или зубная щетка, краски. Используя в работе этот способ рисования, можно передать направление ветра –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для этого необходимо стараться, чтобы брызги ложились в одном направлении на всем рисунке. Ярко выразить сезонные изменения. Так, например, листья на осте желтеют, краснеют раньше, чем на березе или других лиственных деревьях.Они на ней желтые и зеленые и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оранжевые. А поможет передать все это разноцветие способ набрызгивания.</w:t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sz w:val="28"/>
          <w:szCs w:val="28"/>
          <w:highlight w:val="none"/>
          <w:u w:val="none"/>
        </w:rPr>
        <w:t xml:space="preserve">Занятие №6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</w:r>
      <w:r/>
    </w:p>
    <w:p>
      <w:pPr>
        <w:pStyle w:val="834"/>
        <w:numPr>
          <w:ilvl w:val="0"/>
          <w:numId w:val="10"/>
        </w:numPr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Упражнение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«Парное рисование»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</w:r>
      <w:r/>
    </w:p>
    <w:p>
      <w:pPr>
        <w:ind w:left="709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Время проведения: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 10-15 мин.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</w:r>
      <w:r/>
    </w:p>
    <w:p>
      <w:pPr>
        <w:ind w:left="709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Цели: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развитие саморегуляции, произвольности поведения, умения работать по правилам, развитие способности конструктивного взаимодействия. Техника проводится в парах.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</w:r>
      <w:r/>
    </w:p>
    <w:p>
      <w:pPr>
        <w:ind w:left="709" w:firstLine="0"/>
        <w:jc w:val="both"/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Необходимые материалы: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 краски,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кисточки, карандаши, мелки, бумага, стаканчики для воды, цветная бумага, журналы, ножницы, клей, фломастеры, маркеры. Ход работы: группа делиться по парам, каждой паре раздается по листу бумаги, коробке красок, карандашей. Другие материалы могут лежать на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отдельном столе, чтобы любой ребенок мог подойти и взять то, что ему может понадобиться.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</w:r>
      <w:r/>
    </w:p>
    <w:p>
      <w:pPr>
        <w:ind w:left="709" w:firstLine="0"/>
        <w:jc w:val="both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t xml:space="preserve">Инструкция: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«Сейчас мы будем рисовать в парах. Двое рисуют на одном листе бумаги какую-то единую композицию или образ. При этом есть очень важное условие: нельзя заран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ее договариваться о том, что это будет за рисунок, нельзя разговаривать в процессе работы. Кроме красок и карандашей разрешается дополнять образ цветной бумагой, использовать готовые образы из журналов, вырезая и приклеивая их в дополнение к композиции. На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чинаем по сигналу». После того, как рисунки будут готовы, проводится обсуждение и выставка работ. Можно выбрать самую гармоничную, самую необычную или самую конфликтную работу и задать вопросы авторам, что им помогало, как они действовали, как договаривали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сь на невербальном уровне, что именно будут рисовать и т.д. Так же обсуждается и негативный опыт взаимодействия в процессе парного рисования.</w:t>
      </w:r>
      <w:r/>
    </w:p>
    <w:p>
      <w:pPr>
        <w:ind w:left="709" w:firstLine="0"/>
        <w:jc w:val="both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III. Подпрограмма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«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Нейробика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»</w:t>
      </w:r>
      <w:r>
        <w:rPr>
          <w:b/>
          <w:bCs/>
        </w:rPr>
      </w:r>
      <w:r/>
    </w:p>
    <w:p>
      <w:pPr>
        <w:ind w:left="0" w:firstLine="0"/>
        <w:jc w:val="both"/>
        <w:rPr>
          <w:rFonts w:ascii="PT Astra Serif" w:hAnsi="PT Astra Serif" w:cs="PT Astra Serif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single"/>
        </w:rPr>
        <w:t xml:space="preserve">Цель: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сохранить и продлить социальную активность у пожилых людей и инвалидов Центра.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Задача: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поддерживать функции: (память, внимание, мышление)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формировать навыки логического мышления, а также их тренировка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повысить эмоциональный фон настроения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both"/>
        <w:rPr>
          <w:rFonts w:ascii="PT Astra Serif" w:hAnsi="PT Astra Serif" w:cs="PT Astra Serif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- 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улучшить скорость реакции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  <w:u w:val="none"/>
        </w:rPr>
      </w:r>
      <w:r/>
    </w:p>
    <w:p>
      <w:pPr>
        <w:ind w:lef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single"/>
        </w:rPr>
        <w:t xml:space="preserve">Содержание подпрограммы:</w:t>
      </w:r>
      <w:r>
        <w:rPr>
          <w:rFonts w:ascii="PT Astra Serif" w:hAnsi="PT Astra Serif" w:cs="PT Astra Serif"/>
          <w:sz w:val="28"/>
          <w:szCs w:val="28"/>
          <w:highlight w:val="none"/>
          <w:u w:val="single"/>
          <w14:ligatures w14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:u w:val="none"/>
        </w:rPr>
        <w:t xml:space="preserve">Блок III (групповые занятия)</w:t>
      </w:r>
      <w:r>
        <w:rPr>
          <w:rFonts w:ascii="PT Astra Serif" w:hAnsi="PT Astra Serif" w:cs="PT Astra Serif"/>
          <w:sz w:val="28"/>
          <w:szCs w:val="28"/>
          <w:highlight w:val="none"/>
          <w:u w:val="none"/>
          <w14:ligatures w14:val="none"/>
        </w:rPr>
      </w:r>
      <w:r/>
    </w:p>
    <w:p>
      <w:pPr>
        <w:ind w:lef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sz w:val="28"/>
          <w:szCs w:val="28"/>
          <w:highlight w:val="none"/>
          <w:u w:val="none"/>
        </w:rPr>
        <w:t xml:space="preserve">Занятие №1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  <w14:ligatures w14:val="none"/>
        </w:rPr>
      </w:r>
      <w:r/>
    </w:p>
    <w:p>
      <w:pPr>
        <w:ind w:firstLine="708"/>
        <w:jc w:val="center"/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Пальчиковая гимнастика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1. Сначала надо хорошо растереть руки и размять суставы. Все выполняется обеими кистями.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2. «Колечко». Поочередно и как можно быстрее перебираем пальцы рук, соединяя в кольцо с большим пальцем последовательно указательный, средний и т.д. Упражнение выполня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ется в прямом и обратном (от мизинца к указательному пальцу) порядке. Сначала упражнение выполняется каждой рукой отдельно, затем одновременно двумя руками.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3. Сжать пальцы в кулак, а затем растопырить в разные стороны.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4. Делаем щелбаны каждым пальцем.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5.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«Мир - ОК». На одной руке сложите знак мира («виктория»), а на второй — окей. Поочередно меняйте положение пальцев, чтобы они показывали противоположное. Повторяйте так несколько раз, одновременно используя левую и правую руки.</w:t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Интеллектуальные упражнения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1. Пишем числа от 1 до 20 и одновременно их называем в обратном порядке. 2. Пишем синхронно. Возьмите два листа бумаги и в каждую ладонь по фломастеру или карандашу. Рисуйте или пишите: - одинаковые геометрические фигуры одновременно; - разные геометрическ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ие фигуры: правая рука рисует круг, левая - квадрат; таким способом, ваши полушария будут взаимодействовать.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3. Используем метод тренировки памяти Айвазовского: посмотреть на предмет в течение 3-5 секунд и запомнить его. Закрыть глаза и постараться добитьс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я максимально четкого представления объекта. Затем открыть глаза на несколько секунд дополнить образ и снова попытаться воспроизвести по памяти объект запоминания. И так несколько раз.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Игры для когнитивной стимуляции мозга пожилых людей с использованием элементов нейробики.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Игра «Представьте».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 Цель: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активизация участников, включение в общее пространство, знакомство между собой, повышение настроения, разминка.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Проведение: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ведущий объясняет, что каждому участнику будет передаваться мячик и задаваться вопрос, на который он ил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и она ответит. Вопросы несложные и не всегда серьезные, поэтому предлагается отвечать сразу, сильно не задумываясь. Затем одному из участников передается мяч и задается первый вопрос. После ответа этот же участник передает мяч любому другому участнику, и в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едущий адресует ему следующий вопрос и так далее, пока все участники группы не окажутся задействованными. Вопросы для проведения игры могут быть такими: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Если бы у Вас была волшебная палочка, что бы Вы пожелали?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Представьте, что у Вас есть спортивная ма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шина. Какого она цвета?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Если бы Вы написали книгу, о чем была бы она?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Представьте себя в детстве в хороший летний день. Чем Вы занимаетесь? - Если бы у Вас был миллион рублей, что бы Вы с ним сделали?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Если бы Вы могли поехать в любой уголок мира, куд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а бы Вы отправились? - Назовите три блюда, которые Вы любите больше всего?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Если бы Вы играли на сцене, то какую роль (роли)?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Какое женское/ мужское имя Вам нравится больше всего?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Если бы Вы могли жить в любую эпоху, в какое время Вам хотелось бы жить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? - и любые другие.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После игры можно обсудить с участниками, что нового они узнали друг о друге, хотел бы кто-то доставшийся ему вопрос задать кому-то другому или, возможно, придумать свой вариант вопроса.</w:t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sz w:val="28"/>
          <w:szCs w:val="28"/>
          <w:highlight w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sz w:val="28"/>
          <w:szCs w:val="28"/>
          <w:highlight w:val="none"/>
        </w:rPr>
        <w:t xml:space="preserve">Рефлексия</w:t>
      </w:r>
      <w:r>
        <w:rPr>
          <w:rFonts w:ascii="PT Astra Serif" w:hAnsi="PT Astra Serif" w:cs="PT Astra Serif"/>
          <w:b/>
          <w:sz w:val="28"/>
          <w:szCs w:val="28"/>
          <w:highlight w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Беседа по кругу (подведение итогов)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:</w:t>
      </w:r>
      <w:r>
        <w:rPr>
          <w:b/>
          <w:bCs/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Цель: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подведение итогов занятия.</w:t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Проведение: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каждый из участников занятия последовательно (по кругу) должен закончить предложенную ведущим фразу. </w:t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Мне понравилось… </w:t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Было интересно… </w:t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Было трудно… </w:t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У меня полу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чилось… </w:t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Я смог…</w:t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 - Я попробую… </w:t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Меня удивило… </w:t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Урок дал мне для жизни… </w:t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Мне захотелось… </w:t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Я стал более гибким в общении, потому что… </w:t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Сегодня я приобрел новый опыт…</w:t>
      </w:r>
      <w:r/>
    </w:p>
    <w:p>
      <w:pPr>
        <w:ind w:left="0" w:firstLine="0"/>
        <w:jc w:val="center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sz w:val="28"/>
          <w:szCs w:val="28"/>
          <w:highlight w:val="none"/>
          <w:u w:val="none"/>
        </w:rPr>
        <w:t xml:space="preserve">Занятие №2</w:t>
      </w:r>
      <w:r/>
    </w:p>
    <w:p>
      <w:pPr>
        <w:ind w:firstLine="708"/>
        <w:jc w:val="center"/>
        <w:rPr>
          <w:rFonts w:ascii="PT Astra Serif" w:hAnsi="PT Astra Serif" w:cs="PT Astra Seri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Пальчиковая гимнастика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1.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«Мир - ОК». На одной руке сложите знак мира («виктория»), а на второй — окей. Поочередно меняйте положение пальцев, чтобы они показывали противоположное. Повторяйте так несколько раз, одновременно используя левую и правую руки.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2. Соединим большой палец пр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авой руки и указательный палец левой руки, а также большой палец левой руки с указательным пальцем правой руки. Поочередно меняем положение пальцев и рук, чтобы они показывали противоположное. Повторяем несколько раз.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3. «Коза и солнце». Левая рука показывает «козу», а правая «солнце» (рука расположена ладошкой вверх). Поочередно меняем руки.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 4. «Сдаюсь - добро пожаловать». Левая рука показывает «добро пожаловать» (рука вытянута вперед ладошкой вверх). Правая рука показ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ывает «сдаюсь» (рука поднята вверх). Поочередно меняем руки.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Интеллектуальные упражнения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1. Игра «Я внимателен». Считаем от 1 до 100, не называя числа, кратные пяти. Вместо этих чисел говорим: «Я внимателен» Затем считаем от 100 до 1.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2. Произносим за ведущим слова наоборот. Например, плот - толп и т. д.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3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Повторить в обратном порядке за веду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щим ряд чисел: 2-4-1, постепенно усложняя 1-6-9-2-4 и т. д.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4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Метод спичек. Бросьте на стол 4-5 спичек. В течение 2-3 секунд запоминайте их расположение. Воссоздайте изображение с закрытыми глазами или на листке бумаги.  22 23 Если не удалось все запомнит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ь, посмотрите на спички еще 1 секунду и воссоздайте образ точнее. Ежедневно увеличивайте количество спичек на одну. Когда достигнете 12-14 штук, опять начните с 4-5, но уже с запоминанием расположения спичечных головок.</w:t>
      </w:r>
      <w:r/>
    </w:p>
    <w:p>
      <w:pPr>
        <w:ind w:left="0" w:right="0" w:firstLine="0"/>
        <w:jc w:val="center"/>
        <w:rPr>
          <w:rFonts w:ascii="PT Astra Serif" w:hAnsi="PT Astra Serif" w:cs="PT Astra Serif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Игры для когнитивной стимуляции мозга пожилых людей с использованием элементов нейробики.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1. Игра «Я внимателен» 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Цель: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поддержание устойчивого сосредоточенного внимания, памяти.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Проведение: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участники занятия по кругу считают от 1 до 100, не называя числа, кратные пяти. Вместо этих чисел произносят фразу: «Я внимателен». Затем считают от 100 до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1.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Рефлексия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Беседа по кругу (подведение итогов)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: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Цель: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подведение итогов занятия.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Проведение: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каждый из участников занятия последовательно (по кругу) должен закончить предложенную ведущим фразу.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Мне понравилось…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Было интересно…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Было трудно…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У меня полу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чилось…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Я смог…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 - Я попробую…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Меня удивило…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Урок дал мне для жизни…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Мне захотелось…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Я стал более гибким в общении, потому что…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Сегодня я приобрел новый опыт…</w:t>
      </w:r>
      <w:r>
        <w:rPr>
          <w:highlight w:val="none"/>
          <w14:ligatures w14:val="none"/>
        </w:rPr>
      </w:r>
      <w:r/>
    </w:p>
    <w:p>
      <w:pPr>
        <w:ind w:left="0" w:right="0" w:firstLine="0"/>
        <w:jc w:val="left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sz w:val="28"/>
          <w:szCs w:val="28"/>
          <w:highlight w:val="none"/>
          <w:u w:val="none"/>
        </w:rPr>
        <w:t xml:space="preserve">Занятие №3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/>
    </w:p>
    <w:p>
      <w:pPr>
        <w:ind w:firstLine="708"/>
        <w:jc w:val="center"/>
        <w:rPr>
          <w:rFonts w:ascii="PT Astra Serif" w:hAnsi="PT Astra Serif" w:cs="PT Astra Seri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Пальчиковая гимнастика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1. «Ленивые восьмерки». Рисуем в воздухе восьмерку правой рукой, а левой – восьмерку в перевернутом виде (бесконечность). Поочередно меняем руки.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2. «Кулак – ребро - ладонь». Три положения руки на плоскости стола последовательно сменяют друг друга. Ладонь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на плоскости, сжатая в кулак, ладонь ребром на плоскости стола, распрямленная ладонь на плоскости стола. Выполняется сначала правой рукой, затем левой. Затем двумя руками вместе по 8-10 раз. Можно давать команды «кулак – ребро - ладонь».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3. Соединяем пал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ьцы указательный и средний, затем соединяем пальцы средний и безымянный. Остальные пальцы разводим. Выполняем упражнение сначала одной рукой, потом другой. Затем руки соединяем и пытаемся выполнить упражнение со сложенными руками одновременно.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4. Ладонь п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равой руки касается кончика носа. Ладонь левой руки касается мочки правого уха. Руки скрещены. Ладонь левой руки касается кончика носа. Ладонь правой руки касается мочки левого уха.</w:t>
      </w:r>
      <w:r/>
    </w:p>
    <w:p>
      <w:pPr>
        <w:ind w:left="0" w:right="0" w:firstLine="0"/>
        <w:jc w:val="center"/>
        <w:rPr>
          <w:rFonts w:ascii="PT Astra Serif" w:hAnsi="PT Astra Serif" w:cs="PT Astra Serif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Интеллектуальные упражнения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1. Читаем справа налево.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2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Вспоминаем прожитый день в мельчайших деталях и подробностях (что делали, с кем разговаривали, что чувствовали при этом, какие улавливали запахи и т. д.).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3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Посмотрите, что вас окружает, и попробуйте придумать смешной рассказ.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4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Определение понятий. Дать новое название общеизвестным произведениям (книгам, фильмам, сказкам), которые отражали бы их суть и были понятны другим.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5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Составление рассказа с использованием определенных слов. Участникам предлагается список слов, в кот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ором есть слова, не слишком тесно связанные между собой. Нужно составить короткий рассказ, в котором использовать все эти слова. </w:t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Игры для когнитивной стимуляции мозга пожилых людей с использованием элементов нейробики.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Игра «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Определение понятий»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Цель: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поддержание внимания, памяти, мыслительных процессов у пожилых людей.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Список книг и фильмов (старые, хорошо известные пожилым людям):  «Москва слезам не верит», «Бриллиантовая рука», «Свадьба в Малиновке», «… А зори здесь ти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хие», «Табор уходит в небо», «Джентльмены удачи», «Калина красная», «Афоня»; «Мастер и Маргарита» М. Булгакова, «Преступление и наказание» Ф. Достоевского.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Проведение: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Участники занятия сидят на своих местах и вытягивают у ведущего карточки с названиями фи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льмов и книг. По очереди, называя общеизвестное название, они предлагают свое.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Рефлексия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Беседа по кругу (подведение итогов)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: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Цель: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подведение итогов занятия.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Проведение: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каждый из участников занятия последовательно (по кругу) должен закончить предложенную ведущим фразу.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Мне понравилось…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Было интересно…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Было трудно…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У меня полу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чилось…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Я смог…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 - Я попробую…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Меня удивило…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Урок дал мне для жизни…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Мне захотелось…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Я стал более гибким в общении, потому что…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Сегодня я приобрел новый опыт…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sz w:val="28"/>
          <w:szCs w:val="28"/>
          <w:highlight w:val="none"/>
          <w:u w:val="none"/>
        </w:rPr>
        <w:t xml:space="preserve">Занятие №4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/>
    </w:p>
    <w:p>
      <w:pPr>
        <w:ind w:firstLine="708"/>
        <w:jc w:val="center"/>
        <w:rPr>
          <w:rFonts w:ascii="PT Astra Serif" w:hAnsi="PT Astra Serif" w:cs="PT Astra Seri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Пальчиковая гимнастика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1. Раскатываем шарик, сжимаем его и передаем из одной руки в другую.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2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Делаем ванны — погружаем конечности в крупу или песок, перебирая их.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3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Лепим из пластилина или работаем с «космическим» песком.</w:t>
      </w:r>
      <w:r/>
    </w:p>
    <w:p>
      <w:pPr>
        <w:ind w:left="0" w:right="0" w:firstLine="0"/>
        <w:jc w:val="center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Интеллектуальные упражнения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1. Участники занятий здороваются и прощаются без слов, используя только жесты, мимику и т.п.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2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Читать книги вместе с участниками занятий. Суть упражнения состоит в том, чтобы чередовать роли слушателя и читателя. При этом возникают разные импульсы, связ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и в мозгу расширяются.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3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Выбираем любую букву алфавита и просим назвать не менее 20 слов, начиная с нее.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4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«Мнимая слепота». Попробуйте на ощупь распознать предмет. В отсутствие зрения резко активизируются другие органы чувств.</w:t>
      </w:r>
      <w:r/>
    </w:p>
    <w:p>
      <w:pPr>
        <w:ind w:left="0" w:right="0" w:firstLine="0"/>
        <w:jc w:val="center"/>
        <w:rPr>
          <w:rFonts w:ascii="PT Astra Serif" w:hAnsi="PT Astra Serif" w:cs="PT Astra Serif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Игры для когнитивной стимуляции мозга пожилых людей с использованием элементов нейробики.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Игра «Мнимая слепота»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Цель: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поддержание внимания, памяти, мыслительных процессов, активизация органов чувств пожилых людей.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Оборудование: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непрозрачный мешочек, в нем разные предметы небольшого размера (кубик, мячик, катушка с нитками, клубок шерстяных нито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к, ручка, ластик, скрепка, расческа и т.д.) Проведение: ведущий предлагает каждому участнику игры по кругу достать из непрозрачного мешочка предмет и попробовать на ощупь его распознать.</w:t>
      </w:r>
      <w:r/>
    </w:p>
    <w:p>
      <w:pPr>
        <w:ind w:left="0" w:right="0" w:firstLine="0"/>
        <w:jc w:val="left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Рефлексия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Беседа по кругу (подведение итогов)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: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Цель: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подведение итогов занятия.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Проведение: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каждый из участников занятия последовательно (по кругу) должен закончить предложенную ведущим фразу.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Мне понравилось…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Было интересно…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Было трудно…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У меня полу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чилось…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Я смог…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 - Я попробую…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Меня удивило…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Урок дал мне для жизни…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Мне захотелось…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Я стал более гибким в общении, потому что…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Сегодня я приобрел новый опыт…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firstLine="0"/>
        <w:jc w:val="left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sz w:val="28"/>
          <w:szCs w:val="28"/>
          <w:highlight w:val="none"/>
          <w:u w:val="none"/>
        </w:rPr>
        <w:t xml:space="preserve">Занятие №5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/>
    </w:p>
    <w:p>
      <w:pPr>
        <w:ind w:firstLine="708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Пальчиковая гимнастика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1. Сначала надо хорошо растереть руки и размять суставы. Все выполняется обеими кистями.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2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Сжать пальцы в кулак, а затем растопырить в разные стороны.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3. «Ленивые восьмерки». Рисуем в воздухе восьмерку правой рукой, а левой – восьмерку в перевернутом виде (бесконечность). Поочередно меняем руки.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4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«Кулак – ребро - ладонь». Три положения руки на плоскости стола последовательно сменяют друг друга. Ладонь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на плоскости, сжатая в кулак, ладонь ребром на плоскости стола, распрямленная ладонь на плоскости стола. Выполняется сначала правой рукой, затем левой. Затем двумя руками вместе по 8-10 раз. Можно давать команды «кулак – ребро - ладонь».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Интеллектуальные упражнения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1. Пересказываем тексты.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2. Пишем графические диктанты.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3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Тренировка внимания посредством корректурных проб.</w:t>
      </w:r>
      <w:r/>
    </w:p>
    <w:p>
      <w:pPr>
        <w:ind w:left="0" w:right="0" w:firstLine="0"/>
        <w:jc w:val="center"/>
        <w:rPr>
          <w:rFonts w:ascii="PT Astra Serif" w:hAnsi="PT Astra Serif" w:cs="PT Astra Serif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Игры для когнитивной стимуляции мозга пожилых людей с использованием элементов нейробики.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Игра «Пишем синхронно»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Цель: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научить мозг одновременно справляться с несколькими задачами, активизировать деятельность обоих полушарий.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Проведение: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возьмите два листа бумаги и в каждую ладонь по фломастеру или карандашу. Участники занятия рисуют и пишут по команд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е ведущего: 44 45 - одинаковые геометрические фигуры одновременно - разные геометрические фигуры: правой рукой - круг, левой - квадрат; правой рукой- треугольник, левой - квадрат и т.д.</w:t>
      </w:r>
      <w:r/>
    </w:p>
    <w:p>
      <w:pPr>
        <w:ind w:left="0" w:right="0" w:firstLine="0"/>
        <w:jc w:val="left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Рефлексия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Беседа по кругу (подведение итогов)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: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Цель: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подведение итогов занятия.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Проведение: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каждый из участников занятия последовательно (по кругу) должен закончить предложенную ведущим фразу.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Мне понравилось…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Было интересно…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Было трудно…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У меня полу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чилось…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Я смог…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 - Я попробую…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Меня удивило…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Урок дал мне для жизни…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Мне захотелось…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Я стал более гибким в общении, потому что…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Сегодня я приобрел новый опыт…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sz w:val="28"/>
          <w:szCs w:val="28"/>
          <w:highlight w:val="none"/>
          <w:u w:val="none"/>
        </w:rPr>
        <w:t xml:space="preserve">Занятие №6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/>
    </w:p>
    <w:p>
      <w:pPr>
        <w:ind w:firstLine="708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Пальчиковая гимнастика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1.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«Мир - ОК». На одной руке сложите знак мира («виктория»), а на второй — окей. Поочередно меняйте положение пальцев, чтобы они показывали противоположное. Повторяйте так несколько раз, одновременно используя левую и правую руки.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2. Соединим большой палец пр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авой руки и указательный палец левой руки, а также большой палец левой руки с указательным пальцем правой руки. Поочередно меняем положение пальцев и рук, чтобы они показывали противоположное. Повторяем несколько раз.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3. «Коза и солнце». Левая рука показывает «козу», а правая «солнце» (рука расположена ладошкой вверх). Поочередно меняем руки.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 4. «Сдаюсь - добро пожаловать». Левая рука показывает «добро пожаловать» (рука вытянута вперед ладошкой вверх). Правая рука показ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ывает «сдаюсь» (рука поднята вверх). Поочередно меняем руки.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Интеллектуальные упражнения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1. Участники занятий здороваются и прощаются без слов, используя только жесты, мимику и т.п.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2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Читать книги вместе с участниками занятий. Суть упражнения состоит в том, чтобы чередовать роли слушателя и читателя. При этом возникают разные импульсы, связ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и в мозгу расширяются.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3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Выбираем любую букву алфавита и просим назвать не менее 20 слов, начиная с нее.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4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 «Мнимая слепота». Попробуйте на ощупь распознать предмет. В отсутствие зрения резко активизируются другие органы чувств.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Игры для когнитивной стимуляции мозга пожилых людей с использованием элементов нейробики.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  <w:t xml:space="preserve">Игра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  <w:t xml:space="preserve">: «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Читаем справа налево» 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Цель: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активизировать различные мозговые центры, вовлечь в работу оба полушария мозга.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Возьмите любую книгу и прочитайте несколько строчек задом наперед. Сначала прозу, затем стихи. Затем сделайте так: читайте фразу задом наперед, сп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рава налево, но каждое слово произносите как положено, то есть, читая слева направо. Таким образом, у вас слова останутся обычными, но поменяется их порядок.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Рефлексия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Беседа по кругу (подведение итогов)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: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Цель: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подведение итогов занятия.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</w:rPr>
        <w:t xml:space="preserve">Проведение: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каждый из участников занятия последовательно (по кругу) должен закончить предложенную ведущим фразу.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Мне понравилось…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Было интересно…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Было трудно…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У меня полу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чилось…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Я смог…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 - Я попробую…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Меня удивило…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Урок дал мне для жизни…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Мне захотелось…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Я стал более гибким в общении, потому что…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- Сегодня я приобрел новый опыт…</w:t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b/>
          <w:bCs/>
          <w:sz w:val="32"/>
          <w:szCs w:val="3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32"/>
          <w:szCs w:val="3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32"/>
          <w:szCs w:val="3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32"/>
          <w:szCs w:val="3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32"/>
          <w:szCs w:val="3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32"/>
          <w:szCs w:val="3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32"/>
          <w:szCs w:val="3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32"/>
          <w:szCs w:val="3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32"/>
          <w:szCs w:val="3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32"/>
          <w:szCs w:val="3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32"/>
          <w:szCs w:val="3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32"/>
          <w:szCs w:val="3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32"/>
          <w:szCs w:val="3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32"/>
          <w:szCs w:val="3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32"/>
          <w:szCs w:val="32"/>
          <w:highlight w:val="none"/>
          <w14:ligatures w14:val="none"/>
        </w:rPr>
      </w:r>
      <w:r>
        <w:rPr>
          <w:rFonts w:ascii="PT Astra Serif" w:hAnsi="PT Astra Serif" w:cs="PT Astra Serif"/>
          <w:b/>
          <w:bCs/>
          <w:sz w:val="32"/>
          <w:szCs w:val="32"/>
        </w:rPr>
        <w:t xml:space="preserve">Заключение</w:t>
      </w:r>
      <w:r>
        <w:rPr>
          <w:rFonts w:ascii="PT Astra Serif" w:hAnsi="PT Astra Serif" w:cs="PT Astra Serif"/>
          <w:b/>
          <w:bCs/>
          <w:sz w:val="32"/>
          <w:szCs w:val="32"/>
          <w:highlight w:val="none"/>
          <w14:ligatures w14:val="none"/>
        </w:rPr>
      </w:r>
      <w:r/>
    </w:p>
    <w:p>
      <w:pPr>
        <w:ind w:firstLine="708"/>
        <w:jc w:val="both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Люди пожилого возраста зачастую сталкиваются с психоэмоциональными проблемами, вызванными недостатком непосредственного общения, состоянием физического здоровья, утратой привычного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и нарушение высших мозговых когнитивных функций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Нередки депрессивные расстро</w:t>
      </w:r>
      <w:r>
        <w:rPr>
          <w:rFonts w:ascii="Times New Roman" w:hAnsi="Times New Roman" w:cs="Times New Roman"/>
          <w:sz w:val="28"/>
          <w:szCs w:val="28"/>
        </w:rPr>
        <w:t xml:space="preserve">йства личности, неврозы.  В связи с этим, наиболее актуальным направлением в социально-психологической деятельности специалистов, работающих с данной категории граждан, является профилактика и коррекция эмоционального состояния личности пожилого человека.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Пожилые люди нуждаются в снижении психосоматического напряжения, наблюдении за их настроением, возможности открыто и откровенно </w:t>
      </w:r>
      <w:r>
        <w:rPr>
          <w:rFonts w:ascii="Times New Roman" w:hAnsi="Times New Roman" w:cs="Times New Roman"/>
          <w:sz w:val="28"/>
          <w:szCs w:val="28"/>
        </w:rPr>
        <w:t xml:space="preserve">вербализировать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вои мысли, убеждения, возможности поделиться жизненным опытом. Безусловно, основными </w:t>
      </w:r>
      <w:r>
        <w:rPr>
          <w:rFonts w:ascii="Times New Roman" w:hAnsi="Times New Roman" w:cs="Times New Roman"/>
          <w:sz w:val="28"/>
          <w:szCs w:val="28"/>
          <w:shd w:val="clear" w:color="ffffff" w:themeColor="background1" w:fill="ffffff" w:themeFill="background1"/>
        </w:rPr>
        <w:t xml:space="preserve"> методами являются наблюдение и беседа</w:t>
      </w:r>
      <w:r>
        <w:rPr>
          <w:rFonts w:ascii="Times New Roman" w:hAnsi="Times New Roman" w:cs="Times New Roman"/>
          <w:sz w:val="28"/>
          <w:szCs w:val="28"/>
          <w:shd w:val="clear" w:color="ffffff" w:themeColor="background1" w:fill="ffffff" w:themeFill="background1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ffffff" w:themeColor="background1" w:fill="ffffff" w:themeFill="background1"/>
        </w:rPr>
        <w:t xml:space="preserve">Для снижения и профилактики психоэмо</w:t>
      </w:r>
      <w:r>
        <w:rPr>
          <w:rFonts w:ascii="Times New Roman" w:hAnsi="Times New Roman" w:cs="Times New Roman"/>
          <w:sz w:val="28"/>
          <w:szCs w:val="28"/>
        </w:rPr>
        <w:t xml:space="preserve">ционального напряжения, применима мышечная и дыхательная релаксация, расслабление под спокойную, умиротворяющую музыку. </w:t>
      </w:r>
      <w:r>
        <w:rPr>
          <w:rFonts w:ascii="Times New Roman" w:hAnsi="Times New Roman" w:cs="Times New Roman"/>
          <w:sz w:val="28"/>
          <w:szCs w:val="28"/>
        </w:rPr>
        <w:t xml:space="preserve">Арттерапия</w:t>
      </w:r>
      <w:r>
        <w:rPr>
          <w:rFonts w:ascii="Times New Roman" w:hAnsi="Times New Roman" w:cs="Times New Roman"/>
          <w:sz w:val="28"/>
          <w:szCs w:val="28"/>
        </w:rPr>
        <w:t xml:space="preserve"> обладает одновременно  релаксирующим и </w:t>
      </w:r>
      <w:r>
        <w:rPr>
          <w:rFonts w:ascii="Times New Roman" w:hAnsi="Times New Roman" w:cs="Times New Roman"/>
          <w:sz w:val="28"/>
          <w:szCs w:val="28"/>
        </w:rPr>
        <w:t xml:space="preserve">диагностическим</w:t>
      </w:r>
      <w:r>
        <w:rPr>
          <w:rFonts w:ascii="Times New Roman" w:hAnsi="Times New Roman" w:cs="Times New Roman"/>
          <w:sz w:val="28"/>
          <w:szCs w:val="28"/>
        </w:rPr>
        <w:t xml:space="preserve"> эффектами. </w:t>
      </w:r>
      <w:r>
        <w:rPr>
          <w:rFonts w:ascii="Times New Roman" w:hAnsi="Times New Roman" w:cs="Times New Roman"/>
          <w:sz w:val="28"/>
          <w:szCs w:val="28"/>
        </w:rPr>
        <w:t xml:space="preserve">Нейробика  способствуют улучшению памяти, дают дополнительную энергию и повышают способность нашего мозга к разного рода работе в любом возрасте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PT Astra Serif" w:hAnsi="PT Astra Serif" w:cs="PT Astra Serif"/>
          <w:bCs/>
          <w:sz w:val="28"/>
          <w:szCs w:val="28"/>
          <w:highlight w:val="whit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firstLine="708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/>
    </w:p>
    <w:p>
      <w:pPr>
        <w:ind w:firstLine="708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/>
    </w:p>
    <w:p>
      <w:pPr>
        <w:ind w:firstLine="708"/>
        <w:jc w:val="center"/>
        <w:rPr>
          <w:rFonts w:ascii="PT Astra Serif" w:hAnsi="PT Astra Serif" w:cs="PT Astra Serif"/>
          <w:b/>
          <w:bCs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</w:r>
      <w:r/>
    </w:p>
    <w:p>
      <w:pPr>
        <w:ind w:left="0" w:firstLine="0"/>
        <w:jc w:val="center"/>
        <w:rPr>
          <w:rFonts w:ascii="PT Astra Serif" w:hAnsi="PT Astra Serif" w:cs="PT Astra Serif"/>
          <w:b/>
          <w:bCs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sz w:val="28"/>
          <w:szCs w:val="28"/>
          <w:highlight w:val="none"/>
          <w:u w:val="none"/>
        </w:rPr>
      </w:r>
      <w:r>
        <w:rPr>
          <w:rFonts w:ascii="PT Astra Serif" w:hAnsi="PT Astra Serif" w:cs="PT Astra Serif"/>
          <w:b/>
          <w:sz w:val="28"/>
          <w:szCs w:val="28"/>
          <w:highlight w:val="none"/>
          <w:u w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left"/>
        <w:rPr>
          <w:rFonts w:ascii="PT Astra Serif" w:hAnsi="PT Astra Serif" w:cs="PT Astra Serif"/>
          <w:b/>
          <w:bCs/>
          <w:sz w:val="32"/>
          <w:szCs w:val="3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>
        <w:rPr>
          <w:rFonts w:ascii="PT Astra Serif" w:hAnsi="PT Astra Serif" w:cs="PT Astra Serif"/>
          <w:b/>
          <w:bCs/>
          <w:sz w:val="32"/>
          <w:szCs w:val="32"/>
          <w:highlight w:val="none"/>
        </w:rPr>
      </w:r>
      <w:r/>
    </w:p>
    <w:p>
      <w:pPr>
        <w:ind w:left="0" w:right="0" w:firstLine="0"/>
        <w:jc w:val="center"/>
        <w:rPr>
          <w:rFonts w:ascii="PT Astra Serif" w:hAnsi="PT Astra Serif" w:cs="PT Astra Serif"/>
          <w:b/>
          <w:bCs/>
          <w:sz w:val="32"/>
          <w:szCs w:val="3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PT Astra Serif" w:hAnsi="PT Astra Serif" w:cs="PT Astra Serif"/>
          <w:b/>
          <w:bCs/>
          <w:sz w:val="32"/>
          <w:szCs w:val="32"/>
        </w:rPr>
        <w:t xml:space="preserve">Список литературы </w:t>
      </w:r>
      <w:r>
        <w:rPr>
          <w:rFonts w:ascii="PT Astra Serif" w:hAnsi="PT Astra Serif" w:cs="PT Astra Serif"/>
          <w:b/>
          <w:bCs/>
          <w:sz w:val="32"/>
          <w:szCs w:val="32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1. Бреслав, И. С. ...Чтобы к вам не постучался «Альцгеймер»! Активная работа мозга - гарантия ясности ума и в пожилом возрасте / И.С. Бреслав, Л.А. Брянцева. - М.: Ленанд, 2014 г. – 200 c.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2. Бреслав, И.С. ...Чтобы к вам не постучался «Альцгеймер»! Активна</w:t>
      </w:r>
      <w:r>
        <w:rPr>
          <w:rFonts w:ascii="Times New Roman" w:hAnsi="Times New Roman" w:cs="Times New Roman"/>
          <w:sz w:val="28"/>
          <w:szCs w:val="28"/>
        </w:rPr>
        <w:t xml:space="preserve">я работа мозга - гарантия ясности ума и в пожилом возрасте / И.С. Бреслав. - Москва: РГГУ, 2017 г. - 878 c.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 Вид, В., Каркос, Й., Кузнецова, Т., Эрцигкайт, Х. Оценка активности повседневной жизни у лиц позднего возраста с начальными проявлениями синдрома</w:t>
      </w:r>
      <w:r>
        <w:rPr>
          <w:rFonts w:ascii="Times New Roman" w:hAnsi="Times New Roman" w:cs="Times New Roman"/>
          <w:sz w:val="28"/>
          <w:szCs w:val="28"/>
        </w:rPr>
        <w:t xml:space="preserve"> деменции.// Российский психиатрический журнал.- 2001г.- №6 - С.8-11.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4. Гомазков, О.А. Старение мозга и нейротрофическая терапия. Монография. М.: ИКАР, 2011 г. - 92 с.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5. Егорова, Ю.В. Постинсультные когнитивные нарушения и возможности их реабилитации у п</w:t>
      </w:r>
      <w:r>
        <w:rPr>
          <w:rFonts w:ascii="Times New Roman" w:hAnsi="Times New Roman" w:cs="Times New Roman"/>
          <w:sz w:val="28"/>
          <w:szCs w:val="28"/>
        </w:rPr>
        <w:t xml:space="preserve">ожилых больных./Ю.В. Егорова// Клиническая геронтология.-2016 г.-№9-10.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6. Захаров, В.В., Вахнина, Н.В.. Инсульт и когнитивные нарушения. Неврологический журнал №2 / Кафедра нервных болезней лечебного факультета ГОУ ВПО Первый МГМУ им. И.М. Сеченова, Москв</w:t>
      </w:r>
      <w:r>
        <w:rPr>
          <w:rFonts w:ascii="Times New Roman" w:hAnsi="Times New Roman" w:cs="Times New Roman"/>
          <w:sz w:val="28"/>
          <w:szCs w:val="28"/>
        </w:rPr>
        <w:t xml:space="preserve">а, 2011г.- С.8-16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7. Захаров, В.В., Яхно, Н.Н. Когнитивные расстройства в пожилом и старческом возрасте: Методическое пособие.- М., 2005 г.-72 с.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8. Малкина-Пых, И.Г. Кризисы пожилого возраста. / И.Г. Малкина-Пых. - М.: Изд-во Эксмо, 2005. - 368 с.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9. Методы арт-терапии в комплексной психосоциальной поддержке лиц пожилого и старческого возраста URL: http://www.treko.ru/show_mer_52173 (дата обращения</w:t>
      </w:r>
      <w:r>
        <w:rPr>
          <w:rFonts w:ascii="Times New Roman" w:hAnsi="Times New Roman" w:cs="Times New Roman"/>
          <w:sz w:val="28"/>
          <w:szCs w:val="28"/>
        </w:rPr>
        <w:t xml:space="preserve"> 30.10.2014)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10. Морозова, Е.В. Комплексная программа психологической реабилитации лиц пожилого возраста и инвалидов «Активное долголетие» URL: / http://psy.su/psyche/ http://psy.su/psyche/projects/ (дата обращения 30.10.2014)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0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Приложение 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b/>
          <w:bCs/>
        </w:rPr>
      </w:r>
    </w:p>
    <w:p>
      <w:pPr>
        <w:pStyle w:val="656"/>
        <w:ind w:left="0" w:right="0" w:firstLine="0"/>
        <w:spacing w:before="0" w:after="30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22222"/>
          <w:sz w:val="53"/>
        </w:rPr>
        <w:t xml:space="preserve">Тест для диагностики самочувствия, активности и настроения (САН)</w:t>
      </w:r>
      <w:r/>
      <w:r/>
    </w:p>
    <w:p>
      <w:pPr>
        <w:ind w:left="0" w:right="0" w:firstLine="0"/>
        <w:spacing w:before="0" w:after="382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22222"/>
          <w:sz w:val="26"/>
        </w:rPr>
        <w:br/>
        <w:t xml:space="preserve">Когда понадобится: для количественной оценки текущего психического состояния сотрудника по трем шкалам: самочувствие, активность, настроение.</w:t>
      </w:r>
      <w:r/>
      <w:r/>
    </w:p>
    <w:p>
      <w:pPr>
        <w:ind w:left="0" w:right="0" w:firstLine="0"/>
        <w:spacing w:before="0" w:after="382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22222"/>
          <w:sz w:val="26"/>
        </w:rPr>
        <w:t xml:space="preserve">Вам предлагается описать свое состояние в данный момент с помощью таблицы, состоящей из 30 пар полярных признаков. Выберите в каждой паре ту характеристику, которая наиболее точно описывает Ваше состояние, и отметьте цифру, которая соответствует степени вы</w:t>
      </w:r>
      <w:r>
        <w:rPr>
          <w:rFonts w:ascii="Liberation Sans" w:hAnsi="Liberation Sans" w:eastAsia="Liberation Sans" w:cs="Liberation Sans"/>
          <w:color w:val="222222"/>
          <w:sz w:val="26"/>
        </w:rPr>
        <w:t xml:space="preserve">раженности данной характеристики.</w:t>
      </w:r>
      <w:r/>
      <w:r/>
    </w:p>
    <w:p>
      <w:pPr>
        <w:ind w:left="0" w:right="0" w:firstLine="0"/>
        <w:spacing w:before="0" w:after="382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222222"/>
          <w:sz w:val="26"/>
        </w:rPr>
        <w:t xml:space="preserve">Тестовое задание</w:t>
      </w:r>
      <w:r/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75"/>
        <w:gridCol w:w="3510"/>
        <w:gridCol w:w="210"/>
        <w:gridCol w:w="210"/>
        <w:gridCol w:w="210"/>
        <w:gridCol w:w="30"/>
        <w:gridCol w:w="210"/>
        <w:gridCol w:w="210"/>
        <w:gridCol w:w="210"/>
        <w:gridCol w:w="3360"/>
      </w:tblGrid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Самочувствие хорошее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Самочувствие плохое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Чувствую себя сильным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Чувствую себя слабым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Пассивный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Активный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4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Малоподвижный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Подвижный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Веселый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Грустный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6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Хорошее настроение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Плохое настроение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Работоспособный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Разбитый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8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Полный сил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Обессиленный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Медлительный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Быстрый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Бездеятельный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Деятельный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Счастливый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Несчастный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Жизнерадостный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Мрачный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Напряженный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Расслабленный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14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Здоровый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Больной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15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Безучастный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Увлеченный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16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Равнодушный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Взволнованный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17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Восторженный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Унылый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18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Радостный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Печальный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19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Отдохнувший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Усталый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Свежий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Изнуренный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Сонливый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Возбужденный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Желание отдохнуть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Желание работать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Спокойный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Озабоченный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24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Оптимистичный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Пессимистичный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25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Выносливый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Утомленный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26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Бодрый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Вялый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27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Соображать трудно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Соображать легко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28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Рассеянный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Внимательный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29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Полный надежд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Разочарованный</w:t>
            </w:r>
            <w:r/>
            <w:r/>
          </w:p>
        </w:tc>
      </w:tr>
      <w:tr>
        <w:trPr/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30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5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Довольный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336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222222"/>
                <w:sz w:val="26"/>
              </w:rPr>
              <w:t xml:space="preserve">Недовольный</w:t>
            </w:r>
            <w:r/>
            <w:r/>
          </w:p>
        </w:tc>
      </w:tr>
    </w:tbl>
    <w:p>
      <w:pPr>
        <w:ind w:left="0" w:right="0" w:firstLine="0"/>
        <w:spacing w:before="0" w:after="382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22222"/>
          <w:sz w:val="26"/>
          <w:highlight w:val="none"/>
        </w:rPr>
      </w:r>
      <w:r>
        <w:rPr>
          <w:rFonts w:ascii="Liberation Sans" w:hAnsi="Liberation Sans" w:eastAsia="Liberation Sans" w:cs="Liberation Sans"/>
          <w:sz w:val="26"/>
          <w:szCs w:val="26"/>
        </w:rPr>
      </w:r>
      <w:r/>
    </w:p>
    <w:p>
      <w:pPr>
        <w:ind w:left="0" w:right="0" w:firstLine="0"/>
        <w:spacing w:before="0" w:after="382"/>
        <w:shd w:val="clear" w:color="ffffff" w:fill="ffffff"/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22222"/>
          <w:sz w:val="26"/>
        </w:rPr>
        <w:t xml:space="preserve">Спасибо за ответы!</w:t>
      </w: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  <w:r/>
    </w:p>
    <w:p>
      <w:pPr>
        <w:ind w:left="0" w:right="0" w:firstLine="0"/>
        <w:spacing w:before="0" w:after="382"/>
        <w:shd w:val="clear" w:color="ffffff" w:fill="ffffff"/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</w:p>
    <w:p>
      <w:pPr>
        <w:ind w:left="0" w:right="0" w:firstLine="0"/>
        <w:spacing w:before="0" w:after="382"/>
        <w:shd w:val="clear" w:color="ffffff" w:fill="ffffff"/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</w:p>
    <w:p>
      <w:pPr>
        <w:ind w:left="0" w:right="0" w:firstLine="0"/>
        <w:spacing w:before="0" w:after="382"/>
        <w:shd w:val="clear" w:color="ffffff" w:fill="ffffff"/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</w:p>
    <w:p>
      <w:pPr>
        <w:ind w:left="0" w:right="0" w:firstLine="0"/>
        <w:spacing w:before="0" w:after="382"/>
        <w:shd w:val="clear" w:color="ffffff" w:fill="ffffff"/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</w:p>
    <w:p>
      <w:pPr>
        <w:ind w:left="0" w:right="0" w:firstLine="0"/>
        <w:spacing w:before="0" w:after="382"/>
        <w:shd w:val="clear" w:color="ffffff" w:fill="ffffff"/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</w:p>
    <w:p>
      <w:pPr>
        <w:ind w:left="0" w:right="0" w:firstLine="0"/>
        <w:spacing w:before="0" w:after="382"/>
        <w:shd w:val="clear" w:color="ffffff" w:fill="ffffff"/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</w:p>
    <w:p>
      <w:pPr>
        <w:ind w:left="0" w:right="0" w:firstLine="0"/>
        <w:spacing w:before="0" w:after="382"/>
        <w:shd w:val="clear" w:color="ffffff" w:fill="ffffff"/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</w:p>
    <w:p>
      <w:pPr>
        <w:pStyle w:val="654"/>
        <w:ind w:left="0" w:right="0" w:firstLine="0"/>
        <w:jc w:val="center"/>
        <w:spacing w:before="0" w:after="7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b/>
          <w:bCs/>
          <w:color w:val="auto"/>
          <w:sz w:val="32"/>
          <w:szCs w:val="32"/>
        </w:rPr>
        <w:t xml:space="preserve">Методика Г. Айзенка «Самооценки психических состояний»</w:t>
      </w:r>
      <w:r>
        <w:rPr>
          <w:rFonts w:ascii="PT Astra Serif" w:hAnsi="PT Astra Serif" w:cs="PT Astra Serif"/>
          <w:b/>
          <w:bCs/>
          <w:color w:val="auto"/>
          <w:sz w:val="32"/>
          <w:szCs w:val="32"/>
        </w:rPr>
      </w:r>
      <w:r/>
    </w:p>
    <w:p>
      <w:pPr>
        <w:ind w:left="0" w:right="0" w:firstLine="0"/>
        <w:spacing w:before="0" w:after="22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color w:val="auto"/>
          <w:sz w:val="28"/>
          <w:szCs w:val="28"/>
        </w:rPr>
        <w:t xml:space="preserve">     С помощью данного теста можно определить уровни та</w:t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  <w:t xml:space="preserve">ких психических свойств, как тревожность, фрустрация (эмоциональное состояние, которое испытывает человек, когда не может чего-то получить, когда его потребности и желания недоступны или недостижимы), агрессивность, ригидность (твердость, неподатливость). </w:t>
      </w:r>
      <w:r>
        <w:rPr>
          <w:rFonts w:ascii="PT Astra Serif" w:hAnsi="PT Astra Serif" w:cs="PT Astra Serif"/>
          <w:color w:val="auto"/>
          <w:sz w:val="28"/>
          <w:szCs w:val="28"/>
        </w:rPr>
      </w:r>
      <w:r/>
    </w:p>
    <w:p>
      <w:pPr>
        <w:ind w:left="0" w:right="0" w:firstLine="0"/>
        <w:spacing w:before="0" w:after="22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b/>
          <w:color w:val="auto"/>
          <w:sz w:val="28"/>
          <w:szCs w:val="28"/>
        </w:rPr>
        <w:t xml:space="preserve"> </w:t>
      </w:r>
      <w:r>
        <w:rPr>
          <w:rFonts w:ascii="PT Astra Serif" w:hAnsi="PT Astra Serif" w:eastAsia="Liberation Sans" w:cs="PT Astra Serif"/>
          <w:b/>
          <w:i/>
          <w:color w:val="auto"/>
          <w:sz w:val="28"/>
          <w:szCs w:val="28"/>
        </w:rPr>
        <w:t xml:space="preserve">Инструкция к тесту</w:t>
      </w:r>
      <w:r>
        <w:rPr>
          <w:rFonts w:ascii="PT Astra Serif" w:hAnsi="PT Astra Serif" w:cs="PT Astra Serif"/>
          <w:color w:val="auto"/>
          <w:sz w:val="28"/>
          <w:szCs w:val="28"/>
        </w:rPr>
      </w:r>
      <w:r/>
    </w:p>
    <w:p>
      <w:pPr>
        <w:ind w:left="0" w:right="0" w:firstLine="0"/>
        <w:spacing w:before="0" w:after="22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color w:val="auto"/>
          <w:sz w:val="28"/>
          <w:szCs w:val="28"/>
        </w:rPr>
        <w:t xml:space="preserve">     Предлагаем вам описание различных психических состояний. Если Вам это состояние присуще </w:t>
      </w:r>
      <w:r>
        <w:rPr>
          <w:rFonts w:ascii="PT Astra Serif" w:hAnsi="PT Astra Serif" w:eastAsia="Liberation Sans" w:cs="PT Astra Serif"/>
          <w:b/>
          <w:i/>
          <w:color w:val="auto"/>
          <w:sz w:val="28"/>
          <w:szCs w:val="28"/>
        </w:rPr>
        <w:t xml:space="preserve">часто,</w:t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  <w:t xml:space="preserve"> поставьте </w:t>
      </w:r>
      <w:r>
        <w:rPr>
          <w:rFonts w:ascii="PT Astra Serif" w:hAnsi="PT Astra Serif" w:eastAsia="Liberation Sans" w:cs="PT Astra Serif"/>
          <w:b/>
          <w:i/>
          <w:color w:val="auto"/>
          <w:sz w:val="28"/>
          <w:szCs w:val="28"/>
        </w:rPr>
        <w:t xml:space="preserve">–</w:t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  <w:t xml:space="preserve"> </w:t>
      </w:r>
      <w:r>
        <w:rPr>
          <w:rFonts w:ascii="PT Astra Serif" w:hAnsi="PT Astra Serif" w:eastAsia="Liberation Sans" w:cs="PT Astra Serif"/>
          <w:b/>
          <w:i/>
          <w:color w:val="auto"/>
          <w:sz w:val="28"/>
          <w:szCs w:val="28"/>
        </w:rPr>
        <w:t xml:space="preserve">2 балла</w:t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  <w:t xml:space="preserve">, если это состояние </w:t>
      </w:r>
      <w:r>
        <w:rPr>
          <w:rFonts w:ascii="PT Astra Serif" w:hAnsi="PT Astra Serif" w:eastAsia="Liberation Sans" w:cs="PT Astra Serif"/>
          <w:b/>
          <w:i/>
          <w:color w:val="auto"/>
          <w:sz w:val="28"/>
          <w:szCs w:val="28"/>
        </w:rPr>
        <w:t xml:space="preserve">бывает, но изредка</w:t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  <w:t xml:space="preserve">, поставьте </w:t>
      </w:r>
      <w:r>
        <w:rPr>
          <w:rFonts w:ascii="PT Astra Serif" w:hAnsi="PT Astra Serif" w:eastAsia="Liberation Sans" w:cs="PT Astra Serif"/>
          <w:b/>
          <w:i/>
          <w:color w:val="auto"/>
          <w:sz w:val="28"/>
          <w:szCs w:val="28"/>
        </w:rPr>
        <w:t xml:space="preserve">– 1 балл</w:t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  <w:t xml:space="preserve">, если </w:t>
      </w:r>
      <w:r>
        <w:rPr>
          <w:rFonts w:ascii="PT Astra Serif" w:hAnsi="PT Astra Serif" w:eastAsia="Liberation Sans" w:cs="PT Astra Serif"/>
          <w:b/>
          <w:i/>
          <w:color w:val="auto"/>
          <w:sz w:val="28"/>
          <w:szCs w:val="28"/>
        </w:rPr>
        <w:t xml:space="preserve">совсем не бывает – 0 баллов</w:t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  <w:t xml:space="preserve">.</w:t>
      </w:r>
      <w:r>
        <w:rPr>
          <w:rFonts w:ascii="PT Astra Serif" w:hAnsi="PT Astra Serif" w:cs="PT Astra Serif"/>
          <w:color w:val="auto"/>
          <w:sz w:val="28"/>
          <w:szCs w:val="28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Не чувствую в себе уверенности.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Часто из-за пустяков краснею.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Мой сон беспокоен.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Легко впадаю в уныние.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Беспокоюсь о только воображаемых еще неприятностях.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Меня пугают трудности.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Люблю копаться в своих недостатках.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Меня легко убедить.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Я мнительный.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  <w:t xml:space="preserve">Я с трудом переношу время ожидания.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Нередко мне кажутся безвыходными положения, из которых все-таки можно найти выход.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Неприятности меня сильно расстраивают, я падаю духом.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При больших неприятностях я склонен без достаточных оснований винить себя.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Несчастья и неудачи ничему меня не учат.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Я часто отказываюсь от борьбы, считая ее бесплодной.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Я нередко чувствую себя беззащитным.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Иногда у меня бывает состояние отчаяния.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Я чувствую растерянность перед трудностями.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В трудные минуты жизни иногда веду себя по-детски, хочу чтобы пожалели.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Считаю недостатки своего характера неисправимыми.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Оставляю за собой последнее слово.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Нередко в разговоре перебиваю собеседника.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Меня легко рассердить.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Люблю делать замечания другим.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Хочу быть авторитетом для других.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Не довольствуюсь малым, хочу наибольшего.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Когда разгневаюсь, плохо себя сдерживаю.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Предпочитаю лучше руководить, чем подчиняться.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У меня резкая, грубоватая жестикуляция.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Я мстителен.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Мне трудно менять привычки.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Нелегко переключать внимание.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Очень настороженно отношусь ко всему новому.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Меня трудно переубедить.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Нередко у меня не выходит из головы мысль, от которой следовало бы освободиться.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Нелегко сближаюсь с людьми.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Меня расстраивают даже незначительные нарушения плана.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Нередко я проявляю упрямство.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</w:pPr>
      <w:r>
        <w:rPr>
          <w:rFonts w:ascii="PT Astra Serif" w:hAnsi="PT Astra Serif" w:cs="PT Astra Serif"/>
          <w:sz w:val="28"/>
          <w:szCs w:val="28"/>
        </w:rPr>
        <w:t xml:space="preserve">Неохотно иду на риск.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pStyle w:val="834"/>
        <w:numPr>
          <w:ilvl w:val="0"/>
          <w:numId w:val="11"/>
        </w:numPr>
        <w:shd w:val="nil" w:color="000000"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Резко переживаю отклонения от принятого мною режима дня.</w:t>
      </w:r>
      <w:r>
        <w:rPr>
          <w:rFonts w:ascii="PT Astra Serif" w:hAnsi="PT Astra Serif" w:cs="PT Astra Serif"/>
          <w:sz w:val="28"/>
          <w:szCs w:val="28"/>
          <w14:ligatures w14:val="none"/>
        </w:rPr>
      </w:r>
      <w:r/>
    </w:p>
    <w:p>
      <w:pPr>
        <w:ind w:left="0" w:right="0" w:firstLine="0"/>
        <w:spacing w:before="0" w:after="382"/>
        <w:shd w:val="clear" w:color="ffffff" w:fill="ffffff"/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</w:p>
    <w:p>
      <w:pPr>
        <w:ind w:left="0" w:right="0" w:firstLine="0"/>
        <w:spacing w:before="0" w:after="382"/>
        <w:shd w:val="clear" w:color="ffffff" w:fill="ffffff"/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  <w:r>
        <w:rPr>
          <w:rFonts w:ascii="Liberation Sans" w:hAnsi="Liberation Sans" w:eastAsia="Liberation Sans" w:cs="Liberation Sans"/>
          <w:color w:val="222222"/>
          <w:sz w:val="26"/>
          <w:szCs w:val="26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  <w:t xml:space="preserve">Тест на проверку памяти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highlight w:val="none"/>
          <w:lang w:eastAsia="ru-RU"/>
        </w:rPr>
      </w:r>
    </w:p>
    <w:p>
      <w:pPr>
        <w:ind w:left="0" w:right="0" w:firstLine="0"/>
        <w:spacing w:before="0" w:after="225"/>
        <w:shd w:val="clear" w:color="ffffff" w:fill="ffffff"/>
        <w:rPr>
          <w:rFonts w:ascii="PT Astra Serif" w:hAnsi="PT Astra Serif" w:eastAsia="Liberation Sans" w:cs="PT Astra Serif"/>
          <w:color w:val="auto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color w:val="auto"/>
          <w:sz w:val="28"/>
          <w:szCs w:val="28"/>
        </w:rPr>
        <w:t xml:space="preserve">Пройдите простой тест, который поможет оценить, есть ли у вас нарушение памяти. Этот тест рассчитан на самостоятельное заполнение, предназначен только для ознакомления и не заменяет консультации специалиста.</w:t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</w:r>
    </w:p>
    <w:p>
      <w:pPr>
        <w:ind w:left="0" w:right="0" w:firstLine="0"/>
        <w:spacing w:before="0" w:after="225"/>
        <w:shd w:val="clear" w:color="ffffff" w:fill="ffffff"/>
        <w:rPr>
          <w:rFonts w:ascii="PT Astra Serif" w:hAnsi="PT Astra Serif" w:eastAsia="Liberation Sans" w:cs="PT Astra Serif"/>
          <w:color w:val="auto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color w:val="auto"/>
          <w:sz w:val="28"/>
          <w:szCs w:val="28"/>
        </w:rPr>
        <w:t xml:space="preserve">Инструкция к тесту</w:t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</w:r>
    </w:p>
    <w:p>
      <w:pPr>
        <w:ind w:left="0" w:right="0" w:firstLine="0"/>
        <w:spacing w:before="0" w:after="225"/>
        <w:shd w:val="clear" w:color="ffffff" w:fill="ffffff"/>
        <w:rPr>
          <w:rFonts w:ascii="PT Astra Serif" w:hAnsi="PT Astra Serif" w:eastAsia="Liberation Sans" w:cs="PT Astra Serif"/>
          <w:color w:val="auto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color w:val="auto"/>
          <w:sz w:val="28"/>
          <w:szCs w:val="28"/>
        </w:rPr>
        <w:t xml:space="preserve">На приведенные ниже вопросы отвечайте «ДА» или «НЕТ». За каждый ответ </w:t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  <w:t xml:space="preserve">« нет</w:t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  <w:t xml:space="preserve">»</w:t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  <w:t xml:space="preserve"> - начислите 2 балла, за ответ </w:t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  <w:t xml:space="preserve">«да»</w:t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  <w:t xml:space="preserve"> - 0 баллов. Суммируйте баллы и подведите итоги.</w:t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</w:r>
    </w:p>
    <w:p>
      <w:pPr>
        <w:ind w:left="0" w:right="0" w:firstLine="0"/>
        <w:spacing w:before="0" w:after="225"/>
        <w:shd w:val="clear" w:color="ffffff" w:fill="ffffff"/>
        <w:rPr>
          <w:rFonts w:ascii="PT Astra Serif" w:hAnsi="PT Astra Serif" w:eastAsia="Liberation Sans" w:cs="PT Astra Serif"/>
          <w:color w:val="auto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Liberation Sans" w:cs="PT Astra Serif"/>
          <w:color w:val="auto"/>
          <w:sz w:val="28"/>
          <w:szCs w:val="28"/>
        </w:rPr>
        <w:t xml:space="preserve">Вопросы</w:t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</w:r>
      <w:r>
        <w:rPr>
          <w:rFonts w:ascii="PT Astra Serif" w:hAnsi="PT Astra Serif" w:eastAsia="Liberation Sans" w:cs="PT Astra Serif"/>
          <w:color w:val="auto"/>
          <w:sz w:val="28"/>
          <w:szCs w:val="28"/>
        </w:rPr>
      </w:r>
    </w:p>
    <w:p>
      <w:pPr>
        <w:pStyle w:val="836"/>
        <w:numPr>
          <w:ilvl w:val="0"/>
          <w:numId w:val="13"/>
        </w:numPr>
        <w:spacing w:before="225" w:beforeAutospacing="0" w:after="225" w:afterAutospacing="0"/>
        <w:shd w:val="clear" w:color="auto" w:fill="ffffff"/>
      </w:pPr>
      <w:r>
        <w:rPr>
          <w:color w:val="000000"/>
          <w:sz w:val="28"/>
          <w:szCs w:val="28"/>
        </w:rPr>
        <w:t xml:space="preserve">Выходя из квартиры, вы иногда вынуждены возвращаться за ключами, документами или кошельками?</w:t>
      </w:r>
      <w:r>
        <w:rPr>
          <w:color w:val="000000"/>
          <w:sz w:val="28"/>
          <w:szCs w:val="28"/>
        </w:rPr>
      </w:r>
      <w:r/>
    </w:p>
    <w:p>
      <w:pPr>
        <w:pStyle w:val="836"/>
        <w:numPr>
          <w:ilvl w:val="0"/>
          <w:numId w:val="13"/>
        </w:numPr>
        <w:spacing w:before="225" w:beforeAutospacing="0" w:after="225" w:afterAutospacing="0"/>
        <w:shd w:val="clear" w:color="auto" w:fill="ffffff"/>
      </w:pPr>
      <w:r>
        <w:rPr>
          <w:color w:val="000000"/>
          <w:sz w:val="28"/>
          <w:szCs w:val="28"/>
        </w:rPr>
        <w:t xml:space="preserve">Сложно ли вам перечислить, что ели вчера на обед?</w:t>
      </w:r>
      <w:r>
        <w:rPr>
          <w:color w:val="000000"/>
          <w:sz w:val="28"/>
          <w:szCs w:val="28"/>
        </w:rPr>
      </w:r>
      <w:r/>
    </w:p>
    <w:p>
      <w:pPr>
        <w:pStyle w:val="836"/>
        <w:numPr>
          <w:ilvl w:val="0"/>
          <w:numId w:val="13"/>
        </w:numPr>
        <w:spacing w:before="225" w:beforeAutospacing="0" w:after="225" w:afterAutospacing="0"/>
        <w:shd w:val="clear" w:color="auto" w:fill="ffffff"/>
      </w:pPr>
      <w:r>
        <w:rPr>
          <w:color w:val="000000"/>
          <w:sz w:val="28"/>
          <w:szCs w:val="28"/>
        </w:rPr>
        <w:t xml:space="preserve">Вызывает ли у Вас затруднение назвать имя вашего первого школьного учителя?</w:t>
      </w:r>
      <w:r>
        <w:rPr>
          <w:color w:val="000000"/>
          <w:sz w:val="28"/>
          <w:szCs w:val="28"/>
        </w:rPr>
      </w:r>
      <w:r/>
    </w:p>
    <w:p>
      <w:pPr>
        <w:pStyle w:val="836"/>
        <w:numPr>
          <w:ilvl w:val="0"/>
          <w:numId w:val="13"/>
        </w:numPr>
        <w:spacing w:before="225" w:beforeAutospacing="0" w:after="225" w:afterAutospacing="0"/>
        <w:shd w:val="clear" w:color="auto" w:fill="ffffff"/>
      </w:pPr>
      <w:r>
        <w:rPr>
          <w:color w:val="000000"/>
          <w:sz w:val="28"/>
          <w:szCs w:val="28"/>
        </w:rPr>
        <w:t xml:space="preserve">Часто ли Вам приходится искать, куда положили какой-нибудь предмет?</w:t>
      </w:r>
      <w:r>
        <w:rPr>
          <w:color w:val="000000"/>
          <w:sz w:val="28"/>
          <w:szCs w:val="28"/>
        </w:rPr>
      </w:r>
      <w:r/>
    </w:p>
    <w:p>
      <w:pPr>
        <w:pStyle w:val="836"/>
        <w:numPr>
          <w:ilvl w:val="0"/>
          <w:numId w:val="13"/>
        </w:numPr>
        <w:spacing w:before="225" w:beforeAutospacing="0" w:after="225" w:afterAutospacing="0"/>
        <w:shd w:val="clear" w:color="auto" w:fill="ffffff"/>
      </w:pPr>
      <w:r>
        <w:rPr>
          <w:color w:val="000000"/>
          <w:sz w:val="28"/>
          <w:szCs w:val="28"/>
        </w:rPr>
        <w:t xml:space="preserve">Бывает ли, что Вы забываете о днях рождения друзей или родственников?</w:t>
      </w:r>
      <w:r>
        <w:rPr>
          <w:color w:val="000000"/>
          <w:sz w:val="28"/>
          <w:szCs w:val="28"/>
        </w:rPr>
      </w:r>
      <w:r/>
    </w:p>
    <w:p>
      <w:pPr>
        <w:pStyle w:val="836"/>
        <w:numPr>
          <w:ilvl w:val="0"/>
          <w:numId w:val="13"/>
        </w:numPr>
        <w:spacing w:before="225" w:beforeAutospacing="0" w:after="225" w:afterAutospacing="0"/>
        <w:shd w:val="clear" w:color="auto" w:fill="ffffff"/>
      </w:pPr>
      <w:r>
        <w:rPr>
          <w:color w:val="000000"/>
          <w:sz w:val="28"/>
          <w:szCs w:val="28"/>
        </w:rPr>
        <w:t xml:space="preserve">Иной раз тяжело вспомнить названия популярных фильмов, имена знаменитых актеров?</w:t>
      </w:r>
      <w:r>
        <w:rPr>
          <w:color w:val="000000"/>
          <w:sz w:val="28"/>
          <w:szCs w:val="28"/>
        </w:rPr>
      </w:r>
      <w:r/>
    </w:p>
    <w:p>
      <w:pPr>
        <w:pStyle w:val="836"/>
        <w:numPr>
          <w:ilvl w:val="0"/>
          <w:numId w:val="13"/>
        </w:numPr>
        <w:spacing w:before="225" w:beforeAutospacing="0" w:after="225" w:afterAutospacing="0"/>
        <w:shd w:val="clear" w:color="auto" w:fill="ffffff"/>
      </w:pPr>
      <w:r>
        <w:rPr>
          <w:color w:val="000000"/>
          <w:sz w:val="28"/>
          <w:szCs w:val="28"/>
        </w:rPr>
        <w:t xml:space="preserve">Бывает ли, что оставляете вещи в транспорте?</w:t>
      </w:r>
      <w:r>
        <w:rPr>
          <w:color w:val="000000"/>
          <w:sz w:val="28"/>
          <w:szCs w:val="28"/>
        </w:rPr>
      </w:r>
      <w:r/>
    </w:p>
    <w:p>
      <w:pPr>
        <w:pStyle w:val="836"/>
        <w:numPr>
          <w:ilvl w:val="0"/>
          <w:numId w:val="13"/>
        </w:numPr>
        <w:spacing w:before="225" w:beforeAutospacing="0" w:after="225" w:afterAutospacing="0"/>
        <w:shd w:val="clear" w:color="auto" w:fill="ffffff"/>
      </w:pPr>
      <w:r>
        <w:rPr>
          <w:color w:val="000000"/>
          <w:sz w:val="28"/>
          <w:szCs w:val="28"/>
        </w:rPr>
        <w:t xml:space="preserve">Прочесть наизусть одной из стихотворений, которое учили в школьные годы, для вас сейчас трудная задача?</w:t>
      </w:r>
      <w:r>
        <w:rPr>
          <w:color w:val="000000"/>
          <w:sz w:val="28"/>
          <w:szCs w:val="28"/>
        </w:rPr>
      </w:r>
      <w:r/>
    </w:p>
    <w:p>
      <w:pPr>
        <w:pStyle w:val="836"/>
        <w:numPr>
          <w:ilvl w:val="0"/>
          <w:numId w:val="13"/>
        </w:numPr>
        <w:spacing w:before="225" w:beforeAutospacing="0" w:after="225" w:afterAutospacing="0"/>
        <w:shd w:val="clear" w:color="auto" w:fill="ffffff"/>
      </w:pPr>
      <w:r>
        <w:rPr>
          <w:color w:val="000000"/>
          <w:sz w:val="28"/>
          <w:szCs w:val="28"/>
        </w:rPr>
        <w:t xml:space="preserve">Вам тяжело запомнить человека в лицо?</w:t>
      </w:r>
      <w:r>
        <w:rPr>
          <w:color w:val="000000"/>
          <w:sz w:val="28"/>
          <w:szCs w:val="28"/>
        </w:rPr>
      </w:r>
      <w:r/>
    </w:p>
    <w:p>
      <w:pPr>
        <w:pStyle w:val="836"/>
        <w:numPr>
          <w:ilvl w:val="0"/>
          <w:numId w:val="13"/>
        </w:numPr>
        <w:spacing w:before="225" w:beforeAutospacing="0" w:after="225" w:afterAutospacing="0"/>
        <w:shd w:val="clear" w:color="auto" w:fill="ffffff"/>
      </w:pPr>
      <w:r>
        <w:rPr>
          <w:color w:val="000000"/>
          <w:sz w:val="28"/>
          <w:szCs w:val="28"/>
        </w:rPr>
        <w:t xml:space="preserve">Вдруг пропускаете любимую телепередачу из-за того, что попросту забываете о ней?</w:t>
      </w:r>
      <w:r>
        <w:rPr>
          <w:color w:val="000000"/>
          <w:sz w:val="28"/>
          <w:szCs w:val="28"/>
        </w:rPr>
      </w:r>
      <w:r/>
    </w:p>
    <w:p>
      <w:pPr>
        <w:pStyle w:val="836"/>
        <w:numPr>
          <w:ilvl w:val="0"/>
          <w:numId w:val="13"/>
        </w:numPr>
        <w:spacing w:before="225" w:beforeAutospacing="0" w:after="225" w:afterAutospacing="0"/>
        <w:shd w:val="clear" w:color="auto" w:fill="ffffff"/>
      </w:pPr>
      <w:r>
        <w:rPr>
          <w:color w:val="000000"/>
          <w:sz w:val="28"/>
          <w:szCs w:val="28"/>
        </w:rPr>
        <w:t xml:space="preserve">Вам случалось запамятовать номер своего домашнего телефона?</w:t>
      </w:r>
      <w:r>
        <w:rPr>
          <w:color w:val="000000"/>
          <w:sz w:val="28"/>
          <w:szCs w:val="28"/>
        </w:rPr>
      </w:r>
      <w:r/>
    </w:p>
    <w:p>
      <w:pPr>
        <w:pStyle w:val="836"/>
        <w:numPr>
          <w:ilvl w:val="0"/>
          <w:numId w:val="13"/>
        </w:numPr>
        <w:spacing w:before="225" w:beforeAutospacing="0" w:after="225" w:afterAutospacing="0"/>
        <w:shd w:val="clear" w:color="auto" w:fill="ffffff"/>
      </w:pPr>
      <w:r>
        <w:rPr>
          <w:color w:val="000000"/>
          <w:sz w:val="28"/>
          <w:szCs w:val="28"/>
        </w:rPr>
        <w:t xml:space="preserve">Порой Вам трудно пересказать, о чем недавно прочитали в газете (книге)?</w:t>
      </w:r>
      <w:r>
        <w:rPr>
          <w:color w:val="000000"/>
          <w:sz w:val="28"/>
          <w:szCs w:val="28"/>
        </w:rPr>
      </w:r>
      <w:r/>
    </w:p>
    <w:p>
      <w:pPr>
        <w:pStyle w:val="836"/>
        <w:numPr>
          <w:ilvl w:val="0"/>
          <w:numId w:val="13"/>
        </w:numPr>
        <w:spacing w:before="225" w:beforeAutospacing="0" w:after="225" w:afterAutospacing="0"/>
        <w:shd w:val="clear" w:color="auto" w:fill="ffffff"/>
      </w:pPr>
      <w:r>
        <w:rPr>
          <w:color w:val="000000"/>
          <w:sz w:val="28"/>
          <w:szCs w:val="28"/>
        </w:rPr>
        <w:t xml:space="preserve">Случается ли, что вы забываете о намеченной встрече?</w:t>
      </w:r>
      <w:r>
        <w:rPr>
          <w:color w:val="000000"/>
          <w:sz w:val="28"/>
          <w:szCs w:val="28"/>
        </w:rPr>
      </w:r>
      <w:r/>
    </w:p>
    <w:p>
      <w:pPr>
        <w:pStyle w:val="836"/>
        <w:numPr>
          <w:ilvl w:val="0"/>
          <w:numId w:val="13"/>
        </w:numPr>
        <w:spacing w:before="225" w:beforeAutospacing="0" w:after="225" w:afterAutospacing="0"/>
        <w:shd w:val="clear" w:color="auto" w:fill="ffffff"/>
      </w:pPr>
      <w:r>
        <w:rPr>
          <w:color w:val="000000"/>
          <w:sz w:val="28"/>
          <w:szCs w:val="28"/>
        </w:rPr>
        <w:t xml:space="preserve">Ложась спать, с трудом можете вспомнить все события, которые произошли за день?</w:t>
      </w:r>
      <w:r>
        <w:rPr>
          <w:color w:val="000000"/>
          <w:sz w:val="28"/>
          <w:szCs w:val="28"/>
        </w:rPr>
      </w:r>
      <w:r/>
    </w:p>
    <w:p>
      <w:pPr>
        <w:pStyle w:val="836"/>
        <w:numPr>
          <w:ilvl w:val="0"/>
          <w:numId w:val="13"/>
        </w:numPr>
        <w:spacing w:before="225" w:beforeAutospacing="0" w:after="225" w:afterAutospacing="0"/>
        <w:shd w:val="clear" w:color="auto" w:fill="ffffff"/>
      </w:pPr>
      <w:r>
        <w:rPr>
          <w:color w:val="000000"/>
          <w:sz w:val="28"/>
          <w:szCs w:val="28"/>
        </w:rPr>
        <w:t xml:space="preserve">Перед походом в магазин обычно стараетесь составить список всех необходимых покупок?</w:t>
      </w:r>
      <w:r>
        <w:rPr>
          <w:color w:val="000000"/>
          <w:sz w:val="28"/>
          <w:szCs w:val="28"/>
        </w:rPr>
      </w:r>
      <w:r/>
    </w:p>
    <w:p>
      <w:pPr>
        <w:spacing w:after="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 xml:space="preserve">Интерпретация</w:t>
      </w: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r>
      <w:r/>
    </w:p>
    <w:p>
      <w:pPr>
        <w:pStyle w:val="836"/>
        <w:spacing w:before="225" w:beforeAutospacing="0" w:after="225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1_5094"/>
          <w:b/>
          <w:bCs/>
          <w:color w:val="000000"/>
          <w:sz w:val="28"/>
          <w:szCs w:val="28"/>
        </w:rPr>
        <w:t xml:space="preserve">0-12 баллов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spacing w:before="225" w:beforeAutospacing="0" w:after="225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Память не в лучшем состоянии и нуждается в поддержке. Одно из самых доступных средств для восстановления памяти и ее развития – учить наизусть стихи. Полезно преобразовывать необходимую информацию в образы, запоминать номера телефонов.</w:t>
      </w:r>
      <w:r/>
      <w:r/>
    </w:p>
    <w:p>
      <w:pPr>
        <w:pStyle w:val="836"/>
        <w:spacing w:before="225" w:beforeAutospacing="0" w:after="225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1_5094"/>
          <w:color w:val="000000"/>
          <w:sz w:val="28"/>
          <w:szCs w:val="28"/>
        </w:rPr>
        <w:t xml:space="preserve">14-22 балла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spacing w:before="225" w:beforeAutospacing="0" w:after="225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Неплохой результат, </w:t>
      </w:r>
      <w:r>
        <w:rPr>
          <w:color w:val="000000"/>
          <w:sz w:val="28"/>
          <w:szCs w:val="28"/>
        </w:rPr>
        <w:t xml:space="preserve">но</w:t>
      </w:r>
      <w:r>
        <w:rPr>
          <w:color w:val="000000"/>
          <w:sz w:val="28"/>
          <w:szCs w:val="28"/>
        </w:rPr>
        <w:t xml:space="preserve"> чтобы память никогда не подводила, необходимо постоянно тренировать не только память, но и внимание. В запоминаемом материале уточняйте все по</w:t>
      </w:r>
      <w:r>
        <w:rPr>
          <w:color w:val="000000"/>
          <w:sz w:val="28"/>
          <w:szCs w:val="28"/>
        </w:rPr>
        <w:t xml:space="preserve">дробности, даже самые мелкие и незначительные. Если нужно заучить что-то сложное – делайте это по частям, через короткие промежутки времени. Многим помогают яркие ассоциации. Имейте ввиду, активное восприятие и любознательность – самый большой друг памяти.</w:t>
      </w:r>
      <w:r/>
      <w:r/>
    </w:p>
    <w:p>
      <w:pPr>
        <w:pStyle w:val="836"/>
        <w:spacing w:before="225" w:beforeAutospacing="0" w:after="225" w:afterAutospacing="0"/>
        <w:shd w:val="clear" w:color="auto" w:fill="ffffff"/>
        <w:rPr>
          <w:color w:val="000000"/>
          <w:sz w:val="28"/>
          <w:szCs w:val="28"/>
        </w:rPr>
      </w:pPr>
      <w:r>
        <w:rPr>
          <w:rStyle w:val="1_5094"/>
          <w:color w:val="000000"/>
          <w:sz w:val="28"/>
          <w:szCs w:val="28"/>
          <w:highlight w:val="none"/>
        </w:rPr>
      </w:r>
      <w:r>
        <w:rPr>
          <w:rStyle w:val="1_5094"/>
          <w:color w:val="000000"/>
          <w:sz w:val="28"/>
          <w:szCs w:val="28"/>
          <w:highlight w:val="none"/>
        </w:rPr>
      </w:r>
    </w:p>
    <w:p>
      <w:pPr>
        <w:pStyle w:val="836"/>
        <w:spacing w:before="225" w:beforeAutospacing="0" w:after="225" w:afterAutospacing="0"/>
        <w:shd w:val="clear" w:color="auto" w:fill="ffffff"/>
        <w:rPr>
          <w:rStyle w:val="1_5094"/>
          <w:color w:val="000000"/>
          <w:sz w:val="28"/>
          <w:szCs w:val="28"/>
          <w:highlight w:val="none"/>
        </w:rPr>
      </w:pPr>
      <w:r>
        <w:rPr>
          <w:rStyle w:val="1_5094"/>
          <w:color w:val="000000"/>
          <w:sz w:val="28"/>
          <w:szCs w:val="28"/>
        </w:rPr>
        <w:t xml:space="preserve">24 -30 баллов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6"/>
        <w:spacing w:before="225" w:beforeAutospacing="0" w:after="225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</w:t>
      </w:r>
      <w:r>
        <w:rPr>
          <w:color w:val="000000"/>
          <w:sz w:val="28"/>
          <w:szCs w:val="28"/>
        </w:rPr>
        <w:t xml:space="preserve">мять у Вас вполне хорошая, а древняя мудрость гласит: «Верная и деятельная память удваивает жизнь»! Только не стремитесь держать все в уме, иногда бывает полезно забывать лишнюю информацию, тем самым предоставляя своей памяти необходимую разгрузку и отдых!</w:t>
      </w:r>
      <w:r/>
      <w:r/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6"/>
        <w:jc w:val="center"/>
        <w:spacing w:before="225" w:beforeAutospacing="0" w:after="225" w:afterAutospacing="0"/>
        <w:shd w:val="clear" w:color="auto" w:fill="ffffff"/>
        <w:rPr>
          <w:color w:val="000000"/>
          <w:sz w:val="32"/>
          <w:szCs w:val="32"/>
        </w:rPr>
      </w:pPr>
      <w:r>
        <w:rPr>
          <w:rStyle w:val="1_5094"/>
          <w:color w:val="000000"/>
          <w:sz w:val="32"/>
          <w:szCs w:val="32"/>
          <w:highlight w:val="none"/>
        </w:rPr>
      </w:r>
      <w:r>
        <w:rPr>
          <w:rStyle w:val="1_5094"/>
          <w:color w:val="000000"/>
          <w:sz w:val="32"/>
          <w:szCs w:val="32"/>
          <w:highlight w:val="non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sz w:val="48"/>
          <w:szCs w:val="48"/>
          <w:lang w:eastAsia="ru-RU"/>
        </w:rPr>
        <w:t xml:space="preserve">Методика «Склонность к одиночеству»</w:t>
      </w:r>
      <w:r>
        <w:rPr>
          <w:rFonts w:ascii="Times New Roman" w:hAnsi="Times New Roman" w:eastAsia="Times New Roman" w:cs="Times New Roman"/>
          <w:b/>
          <w:color w:val="000000"/>
          <w:sz w:val="48"/>
          <w:szCs w:val="4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48"/>
          <w:szCs w:val="48"/>
          <w:lang w:eastAsia="ru-RU"/>
        </w:rPr>
      </w:r>
    </w:p>
    <w:p>
      <w:pPr>
        <w:pStyle w:val="836"/>
        <w:spacing w:before="225" w:beforeAutospacing="0" w:after="225" w:afterAutospacing="0"/>
        <w:shd w:val="clear" w:color="auto" w:fill="ffffff"/>
      </w:pPr>
      <w:r>
        <w:rPr>
          <w:rStyle w:val="1_5094"/>
          <w:color w:val="000000"/>
          <w:sz w:val="32"/>
          <w:szCs w:val="32"/>
        </w:rPr>
        <w:t xml:space="preserve">Инструкция</w:t>
      </w:r>
      <w:r>
        <w:rPr>
          <w:color w:val="000000"/>
          <w:sz w:val="32"/>
          <w:szCs w:val="32"/>
        </w:rPr>
      </w:r>
      <w:r/>
    </w:p>
    <w:p>
      <w:pPr>
        <w:pStyle w:val="836"/>
        <w:spacing w:before="225" w:beforeAutospacing="0" w:after="225" w:afterAutospacing="0"/>
        <w:shd w:val="clear" w:color="auto" w:fill="ffffff"/>
      </w:pPr>
      <w:r>
        <w:rPr>
          <w:color w:val="000000"/>
          <w:sz w:val="32"/>
          <w:szCs w:val="32"/>
        </w:rPr>
        <w:t xml:space="preserve">При согласии с утверждением рядом с его цифровым обозначением ставьте на бланке для ответа знак «+» («да»), Текст опросника</w:t>
      </w:r>
      <w:r>
        <w:rPr>
          <w:color w:val="000000"/>
          <w:sz w:val="32"/>
          <w:szCs w:val="32"/>
        </w:rPr>
      </w:r>
      <w:r/>
    </w:p>
    <w:p>
      <w:pPr>
        <w:pStyle w:val="836"/>
        <w:spacing w:before="225" w:beforeAutospacing="0" w:after="225" w:afterAutospacing="0"/>
        <w:shd w:val="clear" w:color="auto" w:fill="ffffff"/>
      </w:pPr>
      <w:r>
        <w:rPr>
          <w:color w:val="000000"/>
          <w:sz w:val="32"/>
          <w:szCs w:val="32"/>
        </w:rPr>
        <w:t xml:space="preserve">1. Я считаю, что всякий человек не должен отрываться от коллектива.</w:t>
      </w:r>
      <w:r>
        <w:rPr>
          <w:color w:val="000000"/>
          <w:sz w:val="32"/>
          <w:szCs w:val="32"/>
        </w:rPr>
      </w:r>
      <w:r/>
    </w:p>
    <w:p>
      <w:pPr>
        <w:pStyle w:val="836"/>
        <w:spacing w:before="225" w:beforeAutospacing="0" w:after="225" w:afterAutospacing="0"/>
        <w:shd w:val="clear" w:color="auto" w:fill="ffffff"/>
      </w:pPr>
      <w:r>
        <w:rPr>
          <w:color w:val="000000"/>
          <w:sz w:val="32"/>
          <w:szCs w:val="32"/>
        </w:rPr>
        <w:t xml:space="preserve">2. В одиночестве я чувствую себя спокойнее.</w:t>
      </w:r>
      <w:r>
        <w:rPr>
          <w:color w:val="000000"/>
          <w:sz w:val="32"/>
          <w:szCs w:val="32"/>
        </w:rPr>
      </w:r>
      <w:r/>
    </w:p>
    <w:p>
      <w:pPr>
        <w:pStyle w:val="836"/>
        <w:spacing w:before="225" w:beforeAutospacing="0" w:after="225" w:afterAutospacing="0"/>
        <w:shd w:val="clear" w:color="auto" w:fill="ffffff"/>
      </w:pPr>
      <w:r>
        <w:rPr>
          <w:color w:val="000000"/>
          <w:sz w:val="32"/>
          <w:szCs w:val="32"/>
        </w:rPr>
        <w:t xml:space="preserve">3. Я не переношу одиночества и всегда стремлюсь быть среди людей.</w:t>
      </w:r>
      <w:r>
        <w:rPr>
          <w:color w:val="000000"/>
          <w:sz w:val="32"/>
          <w:szCs w:val="32"/>
        </w:rPr>
      </w:r>
      <w:r/>
    </w:p>
    <w:p>
      <w:pPr>
        <w:pStyle w:val="836"/>
        <w:spacing w:before="225" w:beforeAutospacing="0" w:after="225" w:afterAutospacing="0"/>
        <w:shd w:val="clear" w:color="auto" w:fill="ffffff"/>
      </w:pPr>
      <w:r>
        <w:rPr>
          <w:color w:val="000000"/>
          <w:sz w:val="32"/>
          <w:szCs w:val="32"/>
        </w:rPr>
        <w:t xml:space="preserve">4. Периодами мне лучше среди людей, периодами предпочитаю одиночество.</w:t>
      </w:r>
      <w:r>
        <w:rPr>
          <w:color w:val="000000"/>
          <w:sz w:val="32"/>
          <w:szCs w:val="32"/>
        </w:rPr>
      </w:r>
      <w:r/>
    </w:p>
    <w:p>
      <w:pPr>
        <w:pStyle w:val="836"/>
        <w:spacing w:before="225" w:beforeAutospacing="0" w:after="225" w:afterAutospacing="0"/>
        <w:shd w:val="clear" w:color="auto" w:fill="ffffff"/>
      </w:pPr>
      <w:r>
        <w:rPr>
          <w:color w:val="000000"/>
          <w:sz w:val="32"/>
          <w:szCs w:val="32"/>
        </w:rPr>
        <w:t xml:space="preserve">5. В одиночестве я скучаю по людям. А среди людей быстро устаю и ищу одиночества.</w:t>
      </w:r>
      <w:r>
        <w:rPr>
          <w:color w:val="000000"/>
          <w:sz w:val="32"/>
          <w:szCs w:val="32"/>
        </w:rPr>
      </w:r>
      <w:r/>
    </w:p>
    <w:p>
      <w:pPr>
        <w:pStyle w:val="836"/>
        <w:spacing w:before="225" w:beforeAutospacing="0" w:after="225" w:afterAutospacing="0"/>
        <w:shd w:val="clear" w:color="auto" w:fill="ffffff"/>
      </w:pPr>
      <w:r>
        <w:rPr>
          <w:color w:val="000000"/>
          <w:sz w:val="32"/>
          <w:szCs w:val="32"/>
        </w:rPr>
        <w:t xml:space="preserve">6. В большинстве случаев я хочу быть на людях, но иногда хочется побыть одному.</w:t>
      </w:r>
      <w:r>
        <w:rPr>
          <w:color w:val="000000"/>
          <w:sz w:val="32"/>
          <w:szCs w:val="32"/>
        </w:rPr>
      </w:r>
      <w:r/>
    </w:p>
    <w:p>
      <w:pPr>
        <w:pStyle w:val="836"/>
        <w:spacing w:before="225" w:beforeAutospacing="0" w:after="225" w:afterAutospacing="0"/>
        <w:shd w:val="clear" w:color="auto" w:fill="ffffff"/>
      </w:pPr>
      <w:r>
        <w:rPr>
          <w:color w:val="000000"/>
          <w:sz w:val="32"/>
          <w:szCs w:val="32"/>
        </w:rPr>
        <w:t xml:space="preserve">7. Я не боюсь одиночества.</w:t>
      </w:r>
      <w:r>
        <w:rPr>
          <w:color w:val="000000"/>
          <w:sz w:val="32"/>
          <w:szCs w:val="32"/>
        </w:rPr>
      </w:r>
      <w:r/>
    </w:p>
    <w:p>
      <w:pPr>
        <w:pStyle w:val="836"/>
        <w:spacing w:before="225" w:beforeAutospacing="0" w:after="225" w:afterAutospacing="0"/>
        <w:shd w:val="clear" w:color="auto" w:fill="ffffff"/>
      </w:pPr>
      <w:r>
        <w:rPr>
          <w:color w:val="000000"/>
          <w:sz w:val="32"/>
          <w:szCs w:val="32"/>
        </w:rPr>
        <w:t xml:space="preserve">8. Я боюсь одиночества, и тем не менее так получается, что нередко оказываюсь в одиночестве.</w:t>
      </w:r>
      <w:r>
        <w:rPr>
          <w:color w:val="000000"/>
          <w:sz w:val="32"/>
          <w:szCs w:val="32"/>
        </w:rPr>
      </w:r>
      <w:r/>
    </w:p>
    <w:p>
      <w:pPr>
        <w:pStyle w:val="836"/>
        <w:spacing w:before="225" w:beforeAutospacing="0" w:after="225" w:afterAutospacing="0"/>
        <w:shd w:val="clear" w:color="auto" w:fill="ffffff"/>
      </w:pPr>
      <w:r>
        <w:rPr>
          <w:color w:val="000000"/>
          <w:sz w:val="32"/>
          <w:szCs w:val="32"/>
        </w:rPr>
        <w:t xml:space="preserve">9. Я люблю одиночество.</w:t>
      </w:r>
      <w:r>
        <w:rPr>
          <w:color w:val="000000"/>
          <w:sz w:val="32"/>
          <w:szCs w:val="32"/>
        </w:rPr>
      </w:r>
      <w:r/>
    </w:p>
    <w:p>
      <w:pPr>
        <w:pStyle w:val="836"/>
        <w:spacing w:before="225" w:beforeAutospacing="0" w:after="225" w:afterAutospacing="0"/>
        <w:shd w:val="clear" w:color="auto" w:fill="ffffff"/>
      </w:pPr>
      <w:r>
        <w:rPr>
          <w:color w:val="000000"/>
          <w:sz w:val="32"/>
          <w:szCs w:val="32"/>
        </w:rPr>
        <w:t xml:space="preserve">10. Одиночество я переношу легко, если только оно не связано с неприятностями.</w:t>
      </w:r>
      <w:r>
        <w:rPr>
          <w:color w:val="000000"/>
          <w:sz w:val="32"/>
          <w:szCs w:val="32"/>
        </w:rPr>
      </w:r>
      <w:r/>
    </w:p>
    <w:p>
      <w:pPr>
        <w:pStyle w:val="836"/>
        <w:spacing w:before="225" w:beforeAutospacing="0" w:after="225" w:afterAutospacing="0"/>
        <w:shd w:val="clear" w:color="auto" w:fill="ffffff"/>
      </w:pPr>
      <w:r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 xml:space="preserve">Обработка результатов</w:t>
      </w: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r>
    </w:p>
    <w:p>
      <w:pPr>
        <w:pStyle w:val="836"/>
        <w:spacing w:before="225" w:beforeAutospacing="0" w:after="225" w:afterAutospacing="0"/>
        <w:shd w:val="clear" w:color="auto" w:fill="ffffff"/>
      </w:pPr>
      <w:r>
        <w:rPr>
          <w:color w:val="000000"/>
          <w:sz w:val="28"/>
          <w:szCs w:val="28"/>
        </w:rPr>
        <w:t xml:space="preserve">За положительные ответы по </w:t>
      </w:r>
      <w:r>
        <w:rPr>
          <w:color w:val="000000"/>
          <w:sz w:val="28"/>
          <w:szCs w:val="28"/>
        </w:rPr>
        <w:t xml:space="preserve">пп</w:t>
      </w:r>
      <w:r>
        <w:rPr>
          <w:color w:val="000000"/>
          <w:sz w:val="28"/>
          <w:szCs w:val="28"/>
        </w:rPr>
        <w:t xml:space="preserve">. 2, 7, 9 и за отрицательные ответы по </w:t>
      </w:r>
      <w:r>
        <w:rPr>
          <w:color w:val="000000"/>
          <w:sz w:val="28"/>
          <w:szCs w:val="28"/>
        </w:rPr>
        <w:t xml:space="preserve">пп</w:t>
      </w:r>
      <w:r>
        <w:rPr>
          <w:color w:val="000000"/>
          <w:sz w:val="28"/>
          <w:szCs w:val="28"/>
        </w:rPr>
        <w:t xml:space="preserve">. 1, 3, 8 проставляется по плюс 3 балла;</w:t>
      </w:r>
      <w:r>
        <w:rPr>
          <w:color w:val="000000"/>
          <w:sz w:val="28"/>
          <w:szCs w:val="28"/>
        </w:rPr>
      </w:r>
      <w:r/>
    </w:p>
    <w:p>
      <w:pPr>
        <w:pStyle w:val="836"/>
        <w:spacing w:before="225" w:beforeAutospacing="0" w:after="225" w:afterAutospacing="0"/>
        <w:shd w:val="clear" w:color="auto" w:fill="ffffff"/>
      </w:pPr>
      <w:r>
        <w:rPr>
          <w:color w:val="000000"/>
          <w:sz w:val="28"/>
          <w:szCs w:val="28"/>
        </w:rPr>
        <w:t xml:space="preserve">за положительные ответы по </w:t>
      </w:r>
      <w:r>
        <w:rPr>
          <w:color w:val="000000"/>
          <w:sz w:val="28"/>
          <w:szCs w:val="28"/>
        </w:rPr>
        <w:t xml:space="preserve">пп</w:t>
      </w:r>
      <w:r>
        <w:rPr>
          <w:color w:val="000000"/>
          <w:sz w:val="28"/>
          <w:szCs w:val="28"/>
        </w:rPr>
        <w:t xml:space="preserve">. 4, 5, 6, 10 — по плюс 1 баллу;</w:t>
      </w:r>
      <w:r>
        <w:rPr>
          <w:color w:val="000000"/>
          <w:sz w:val="28"/>
          <w:szCs w:val="28"/>
        </w:rPr>
      </w:r>
      <w:r/>
    </w:p>
    <w:p>
      <w:pPr>
        <w:pStyle w:val="836"/>
        <w:spacing w:before="225" w:beforeAutospacing="0" w:after="225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положительные ответы по </w:t>
      </w:r>
      <w:r>
        <w:rPr>
          <w:color w:val="000000"/>
          <w:sz w:val="28"/>
          <w:szCs w:val="28"/>
        </w:rPr>
        <w:t xml:space="preserve">пп</w:t>
      </w:r>
      <w:r>
        <w:rPr>
          <w:color w:val="000000"/>
          <w:sz w:val="28"/>
          <w:szCs w:val="28"/>
        </w:rPr>
        <w:t xml:space="preserve">. 1, 3, 8 и за отрицательные ответы по </w:t>
      </w:r>
      <w:r>
        <w:rPr>
          <w:color w:val="000000"/>
          <w:sz w:val="28"/>
          <w:szCs w:val="28"/>
        </w:rPr>
        <w:t xml:space="preserve">пп</w:t>
      </w:r>
      <w:r>
        <w:rPr>
          <w:color w:val="000000"/>
          <w:sz w:val="28"/>
          <w:szCs w:val="28"/>
        </w:rPr>
        <w:t xml:space="preserve">. 2, 7, 9 — по минус 3 балла. Подсчитывается сумма баллов с учетом знака. </w:t>
      </w:r>
      <w:r>
        <w:rPr>
          <w:color w:val="000000"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highlight w:val="none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highlight w:val="none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  <w:t xml:space="preserve">Тест по методике "Память на числа"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38600" cy="3128493"/>
                <wp:effectExtent l="0" t="0" r="0" b="0"/>
                <wp:docPr id="1" name="Рисунок 3" descr="Картинка с цифрами из тес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2424236" name="Picture 3" descr="Картинка с цифрами из теста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58451" cy="3143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8.0pt;height:246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120"/>
        <w:spacing w:after="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теста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Тест по методике "Память на числа" позволяет оценить возможности кратковременной зрительной памяти человека, в том числе объём и точность зрительной памяти. Данный тест широко распространён в среде психологов и применяется при устройстве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работу на некоторые виды должностей, требующие от человека хороших способностей к запоминанию информации. От испытуемого требуется запомнить в течение 20 секунд как можно большее количество чисел из 12 двузначных чисел, предъявляемых после начала теста.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ind w:right="12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Выполнение теста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После перехода по ссылке "Пройти тест кратковременной памяти на числа" вы попадёте на страницу с таблицей из 12 чисел, которые вам следует запомнить в течение 20 секунд. По завершению этого времени вы попадёте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страницу с формой из 12 полей ввода, в которые вам следует ввести запомненные числа без обязательного соблюдения порядка, в котором эти числа были представлены в тесте, после чего нажать на кнопку "Готово" для перехода на страницу с результатами теста.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right="12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Подсчёт результатов</w:t>
      </w:r>
      <w:r/>
      <w:r/>
    </w:p>
    <w:p>
      <w:pPr>
        <w:ind w:right="120"/>
        <w:spacing w:after="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Результат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расчитывается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из количества правильно воспроизведённых из памяти чисел. Нормой для взрослого человека считается запоминание от 7 и выше чисел. Кроме того, данный тест позволяет произвести уточнённую оценку возможностей кратковременной зрительной памяти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воспроизведения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чисел в том порядке в полях ввода, в котором они были представлены. Также в будущем зарегистрированным пользователям будут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достуны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сравнительные данные о способностях кратковременной памяти относительно всех результатов прохождения данного теста.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before="0" w:after="0"/>
        <w:shd w:val="clear" w:color="ffffff" w:fill="ffffff"/>
        <w:rPr>
          <w:b/>
          <w:bCs/>
          <w:sz w:val="40"/>
          <w:szCs w:val="4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</w:rPr>
        <w:t xml:space="preserve">Методика Ч.Д. Спилбергера </w:t>
      </w: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</w:rPr>
        <w:t xml:space="preserve">на выявление личностной </w:t>
      </w: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</w:rPr>
        <w:t xml:space="preserve">и ситуативной тревожности</w:t>
      </w: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Методика позволяет определить уровни реактивной и личностной тревожности. Реактивная тревожность - тревожность, возникающая непосредственно перед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эмоциогенной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ситуацией или в течение нее. Личностная тревожность - тревожность как свойство личности, как ее устойчивая характеристика.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Автор Ч.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Спилбергер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before="100" w:beforeAutospacing="1" w:after="100" w:afterAutospacing="1" w:line="240" w:lineRule="auto"/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Инструкция.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Испытуемому предлагается оценить свое текущее и обычное состояние, отмечая на бланках выбранные ответы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четырехбалльной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системе.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before="100" w:beforeAutospacing="1" w:after="100" w:afterAutospacing="1" w:line="270" w:lineRule="atLeast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Оценка реактивной тревожности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tblCellSpacing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5"/>
        <w:gridCol w:w="3640"/>
        <w:gridCol w:w="1090"/>
        <w:gridCol w:w="1424"/>
        <w:gridCol w:w="831"/>
        <w:gridCol w:w="1899"/>
      </w:tblGrid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 Утверждение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Нет, это не так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Пожалуй, так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Верно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Совершенно верно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спокоен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Мне ничто не угрожает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нахожусь в напряжении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испытываю сожаление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чувствую себя свободно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расстроен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Меня волнуют возможные неудачи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чувствую себя отдохнувшим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встревожен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испытываю чувство внутреннего удовлетворения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уверен в себе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нервничаю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не нахожу себе места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взвинчен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не чувствую скованности, напря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женности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доволен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озабочен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слишком возбужден, и мне не по себе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Мне радостно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Мне приятно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jc w:val="center"/>
        <w:spacing w:before="100" w:beforeAutospacing="1" w:after="100" w:afterAutospacing="1" w:line="270" w:lineRule="atLeast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before="100" w:beforeAutospacing="1" w:after="100" w:afterAutospacing="1" w:line="270" w:lineRule="atLeast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Оценка личностной тревожности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/>
    </w:p>
    <w:tbl>
      <w:tblPr>
        <w:tblW w:w="0" w:type="auto"/>
        <w:tblCellSpacing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5"/>
        <w:gridCol w:w="4697"/>
        <w:gridCol w:w="1310"/>
        <w:gridCol w:w="964"/>
        <w:gridCol w:w="783"/>
        <w:gridCol w:w="1130"/>
      </w:tblGrid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Утверждение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Почти никогда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Иногда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Часто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Почти всегда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испытываю удовольствие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очень быстро устаю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легко могу заплакать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хотел бы быть таким же счастливым, как другие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Нередко я проигрываю из-за того, что недостаточно быстро принимаю решения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Обычно я чувствую себя бодрым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спокоен, хладнокровен и собран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Ожидание трудности обычно очень тревожит меня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слишком переживаю из-за пустяков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Утверждение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вполне счастлив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принимаю все слишком близко к сердцу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Мне не хватает уверенности в себе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Обычно я чувствую себя в безопасности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стараюсь избегать критических ситу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аций и трудностей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 меня бывает хандра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доволен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Всякие пустяки отвлекают и волнуют меня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так сильно переживаю свои разо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чарования, что потом долго не могу о них забыть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уравновешенный человек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Меня охватывает сильное беспокой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ство, когда я думаю о своих делах и заботах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before="100" w:beforeAutospacing="1" w:after="100" w:afterAutospacing="1" w:line="270" w:lineRule="atLeast"/>
        <w:rPr>
          <w:rFonts w:ascii="Times New Roman" w:hAnsi="Times New Roman" w:eastAsia="Times New Roman" w:cs="Times New Roman"/>
          <w:b/>
          <w:bCs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spacing w:before="100" w:beforeAutospacing="1" w:after="100" w:afterAutospacing="1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Методика позволяет определить уровни реактивной и личностной тревожности. Реактивная тревожность - тревожность, возникающая непосредственно перед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эмоциогенной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ситуацией или в течение нее. Личностная тревожность - тревожность как свойство личности, как ее устойчивая характеристика.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Автор Ч.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Спилбергер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before="100" w:beforeAutospacing="1" w:after="100" w:afterAutospacing="1" w:line="240" w:lineRule="auto"/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Инструкция.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Испытуемому предлагается оценить свое текущее и обычное состояние, отмечая на бланках выбранные ответы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четырехбалльной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системе.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before="100" w:beforeAutospacing="1" w:after="100" w:afterAutospacing="1" w:line="270" w:lineRule="atLeast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Оценка реактивной тревожности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tblCellSpacing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5"/>
        <w:gridCol w:w="3640"/>
        <w:gridCol w:w="1090"/>
        <w:gridCol w:w="1424"/>
        <w:gridCol w:w="831"/>
        <w:gridCol w:w="1899"/>
      </w:tblGrid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 Утверждение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Нет, это не так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Пожалуй, так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Верно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Совершенно верно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спокоен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Мне ничто не угрожает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нахожусь в напряжении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испытываю сожаление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чувствую себя свободно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расстроен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Меня волнуют возможные неудачи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чувствую себя отдохнувшим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встревожен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испытываю чувство внутреннего удовлетворения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уверен в себе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нервничаю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не нахожу себе места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взвинчен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не чувствую скованности, напря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женности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доволен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озабочен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слишком возбужден, и мне не по себе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Мне радостно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Мне приятно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jc w:val="center"/>
        <w:spacing w:before="100" w:beforeAutospacing="1" w:after="100" w:afterAutospacing="1" w:line="270" w:lineRule="atLeast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before="100" w:beforeAutospacing="1" w:after="100" w:afterAutospacing="1" w:line="270" w:lineRule="atLeast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Оценка личностной тревожности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/>
    </w:p>
    <w:tbl>
      <w:tblPr>
        <w:tblW w:w="0" w:type="auto"/>
        <w:tblCellSpacing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5"/>
        <w:gridCol w:w="4697"/>
        <w:gridCol w:w="1310"/>
        <w:gridCol w:w="964"/>
        <w:gridCol w:w="783"/>
        <w:gridCol w:w="1130"/>
      </w:tblGrid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Утверждение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Почти никогда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Иногда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Часто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Почти всегда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испытываю удовольствие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очень быстро устаю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легко могу заплакать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хотел бы быть таким же счастливым, как другие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Нередко я проигрываю из-за того, что недостаточно быстро принимаю решения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Обычно я чувствую себя бодрым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спокоен, хладнокровен и собран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Ожидание трудности обычно очень тревожит меня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слишком переживаю из-за пустяков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Утверждение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вполне счастлив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принимаю все слишком близко к сердцу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Мне не хватает уверенности в себе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Обычно я чувствую себя в безопасности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стараюсь избегать критических ситу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аций и трудностей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 меня бывает хандра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доволен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Всякие пустяки отвлекают и волнуют меня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так сильно переживаю свои разо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чарования, что потом долго не могу о них забыть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 уравновешенный человек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15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Меня охватывает сильное беспокой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ство, когда я думаю о своих делах и заботах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before="100" w:beforeAutospacing="1" w:after="100" w:afterAutospacing="1" w:line="270" w:lineRule="atLeast"/>
        <w:rPr>
          <w:rFonts w:ascii="Times New Roman" w:hAnsi="Times New Roman" w:eastAsia="Times New Roman" w:cs="Times New Roman"/>
          <w:b/>
          <w:bCs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/>
      <w:r/>
      <w:r/>
    </w:p>
    <w:p>
      <w:pPr>
        <w:ind w:left="0" w:right="0" w:firstLine="0"/>
        <w:jc w:val="left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footnotePr/>
      <w:endnotePr/>
      <w:type w:val="nextPage"/>
      <w:pgSz w:w="11906" w:h="16838" w:orient="portrait"/>
      <w:pgMar w:top="1134" w:right="1134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9" w:hanging="360"/>
      </w:pPr>
      <w:rPr>
        <w:rFonts w:hint="default" w:ascii="Symbol" w:hAnsi="Symbol" w:eastAsia="Symbol" w:cs="Symbol"/>
        <w:color w:val="1c1c1c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789" w:hanging="360"/>
      </w:pPr>
      <w:rPr>
        <w:rFonts w:hint="default" w:ascii="Symbol" w:hAnsi="Symbol" w:eastAsia="Symbol" w:cs="Symbol"/>
        <w:color w:val="1c1c1c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509" w:hanging="360"/>
      </w:pPr>
      <w:rPr>
        <w:rFonts w:hint="default" w:ascii="Symbol" w:hAnsi="Symbol" w:eastAsia="Symbol" w:cs="Symbol"/>
        <w:color w:val="1c1c1c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hint="default" w:ascii="Symbol" w:hAnsi="Symbol" w:eastAsia="Symbol" w:cs="Symbol"/>
        <w:color w:val="1c1c1c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949" w:hanging="360"/>
      </w:pPr>
      <w:rPr>
        <w:rFonts w:hint="default" w:ascii="Symbol" w:hAnsi="Symbol" w:eastAsia="Symbol" w:cs="Symbol"/>
        <w:color w:val="1c1c1c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669" w:hanging="360"/>
      </w:pPr>
      <w:rPr>
        <w:rFonts w:hint="default" w:ascii="Symbol" w:hAnsi="Symbol" w:eastAsia="Symbol" w:cs="Symbol"/>
        <w:color w:val="1c1c1c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389" w:hanging="360"/>
      </w:pPr>
      <w:rPr>
        <w:rFonts w:hint="default" w:ascii="Symbol" w:hAnsi="Symbol" w:eastAsia="Symbol" w:cs="Symbol"/>
        <w:color w:val="1c1c1c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109" w:hanging="360"/>
      </w:pPr>
      <w:rPr>
        <w:rFonts w:hint="default" w:ascii="Symbol" w:hAnsi="Symbol" w:eastAsia="Symbol" w:cs="Symbol"/>
        <w:color w:val="1c1c1c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829" w:hanging="360"/>
      </w:pPr>
      <w:rPr>
        <w:rFonts w:hint="default" w:ascii="Symbol" w:hAnsi="Symbol" w:eastAsia="Symbol" w:cs="Symbol"/>
        <w:color w:val="1c1c1c"/>
        <w:sz w:val="28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9" w:hanging="360"/>
      </w:pPr>
      <w:rPr>
        <w:rFonts w:hint="default" w:ascii="Symbol" w:hAnsi="Symbol" w:eastAsia="Symbol" w:cs="Symbol"/>
        <w:color w:val="1c1c1c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789" w:hanging="360"/>
      </w:pPr>
      <w:rPr>
        <w:rFonts w:hint="default" w:ascii="Symbol" w:hAnsi="Symbol" w:eastAsia="Symbol" w:cs="Symbol"/>
        <w:color w:val="1c1c1c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509" w:hanging="360"/>
      </w:pPr>
      <w:rPr>
        <w:rFonts w:hint="default" w:ascii="Symbol" w:hAnsi="Symbol" w:eastAsia="Symbol" w:cs="Symbol"/>
        <w:color w:val="1c1c1c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hint="default" w:ascii="Symbol" w:hAnsi="Symbol" w:eastAsia="Symbol" w:cs="Symbol"/>
        <w:color w:val="1c1c1c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949" w:hanging="360"/>
      </w:pPr>
      <w:rPr>
        <w:rFonts w:hint="default" w:ascii="Symbol" w:hAnsi="Symbol" w:eastAsia="Symbol" w:cs="Symbol"/>
        <w:color w:val="1c1c1c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669" w:hanging="360"/>
      </w:pPr>
      <w:rPr>
        <w:rFonts w:hint="default" w:ascii="Symbol" w:hAnsi="Symbol" w:eastAsia="Symbol" w:cs="Symbol"/>
        <w:color w:val="1c1c1c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389" w:hanging="360"/>
      </w:pPr>
      <w:rPr>
        <w:rFonts w:hint="default" w:ascii="Symbol" w:hAnsi="Symbol" w:eastAsia="Symbol" w:cs="Symbol"/>
        <w:color w:val="1c1c1c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109" w:hanging="360"/>
      </w:pPr>
      <w:rPr>
        <w:rFonts w:hint="default" w:ascii="Symbol" w:hAnsi="Symbol" w:eastAsia="Symbol" w:cs="Symbol"/>
        <w:color w:val="1c1c1c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829" w:hanging="360"/>
      </w:pPr>
      <w:rPr>
        <w:rFonts w:hint="default" w:ascii="Symbol" w:hAnsi="Symbol" w:eastAsia="Symbol" w:cs="Symbol"/>
        <w:color w:val="1c1c1c"/>
        <w:sz w:val="28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Normal (Web)"/>
    <w:basedOn w:val="822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lang w:val="ru-RU" w:eastAsia="ru-RU" w:bidi="ar-SA"/>
      <w14:ligatures w14:val="none"/>
    </w:rPr>
  </w:style>
  <w:style w:type="character" w:styleId="1_5094" w:customStyle="1">
    <w:name w:val="Strong"/>
    <w:basedOn w:val="815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modified xsi:type="dcterms:W3CDTF">2023-11-13T11:46:19Z</dcterms:modified>
</cp:coreProperties>
</file>