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FB" w:rsidRDefault="00997EFB">
      <w:pPr>
        <w:pStyle w:val="Bodytext20"/>
        <w:shd w:val="clear" w:color="auto" w:fill="auto"/>
        <w:spacing w:before="0"/>
        <w:ind w:left="220"/>
      </w:pPr>
      <w:bookmarkStart w:id="0" w:name="_GoBack"/>
      <w:bookmarkEnd w:id="0"/>
    </w:p>
    <w:p w:rsidR="002950AB" w:rsidRDefault="002950AB" w:rsidP="00997EFB">
      <w:pPr>
        <w:pStyle w:val="Bodytext20"/>
        <w:shd w:val="clear" w:color="auto" w:fill="auto"/>
        <w:spacing w:before="0"/>
        <w:jc w:val="left"/>
      </w:pPr>
    </w:p>
    <w:p w:rsidR="00C41427" w:rsidRPr="002950AB" w:rsidRDefault="00E464FE">
      <w:pPr>
        <w:pStyle w:val="Bodytext20"/>
        <w:shd w:val="clear" w:color="auto" w:fill="auto"/>
        <w:spacing w:before="0"/>
        <w:ind w:left="220"/>
        <w:rPr>
          <w:sz w:val="24"/>
          <w:szCs w:val="24"/>
        </w:rPr>
      </w:pPr>
      <w:r w:rsidRPr="002950AB">
        <w:rPr>
          <w:sz w:val="24"/>
          <w:szCs w:val="24"/>
        </w:rPr>
        <w:t xml:space="preserve">Дорожная карта (перечень основных мероприятий) по </w:t>
      </w:r>
      <w:r w:rsidR="00997EFB">
        <w:rPr>
          <w:sz w:val="24"/>
          <w:szCs w:val="24"/>
        </w:rPr>
        <w:t xml:space="preserve">подготовке к обучению </w:t>
      </w:r>
      <w:r w:rsidR="002950AB" w:rsidRPr="002950AB">
        <w:rPr>
          <w:sz w:val="24"/>
          <w:szCs w:val="24"/>
        </w:rPr>
        <w:t>детей</w:t>
      </w:r>
      <w:r w:rsidRPr="002950AB">
        <w:rPr>
          <w:sz w:val="24"/>
          <w:szCs w:val="24"/>
        </w:rPr>
        <w:t xml:space="preserve"> С РАС </w:t>
      </w:r>
      <w:r w:rsidR="002950AB" w:rsidRPr="002950AB">
        <w:rPr>
          <w:sz w:val="24"/>
          <w:szCs w:val="24"/>
        </w:rPr>
        <w:t xml:space="preserve">в условиях образовательной организации </w:t>
      </w:r>
      <w:r w:rsidRPr="002950AB">
        <w:rPr>
          <w:sz w:val="24"/>
          <w:szCs w:val="24"/>
        </w:rPr>
        <w:t xml:space="preserve"> </w:t>
      </w:r>
    </w:p>
    <w:p w:rsidR="00C41427" w:rsidRPr="002950AB" w:rsidRDefault="00E464FE">
      <w:pPr>
        <w:pStyle w:val="Bodytext20"/>
        <w:shd w:val="clear" w:color="auto" w:fill="auto"/>
        <w:spacing w:before="0" w:after="0"/>
        <w:ind w:right="80"/>
        <w:rPr>
          <w:sz w:val="24"/>
          <w:szCs w:val="24"/>
        </w:rPr>
      </w:pPr>
      <w:r w:rsidRPr="002950AB">
        <w:rPr>
          <w:sz w:val="24"/>
          <w:szCs w:val="24"/>
        </w:rPr>
        <w:t>I. Общие положения</w:t>
      </w:r>
    </w:p>
    <w:p w:rsidR="00C41427" w:rsidRPr="002950AB" w:rsidRDefault="00E464FE">
      <w:pPr>
        <w:pStyle w:val="2"/>
        <w:shd w:val="clear" w:color="auto" w:fill="auto"/>
        <w:ind w:left="480" w:right="500" w:firstLine="340"/>
        <w:rPr>
          <w:sz w:val="24"/>
          <w:szCs w:val="24"/>
        </w:rPr>
      </w:pPr>
      <w:r w:rsidRPr="002950AB">
        <w:rPr>
          <w:sz w:val="24"/>
          <w:szCs w:val="24"/>
        </w:rPr>
        <w:t xml:space="preserve">Дорожная карта (перечень основных мероприятий) по </w:t>
      </w:r>
      <w:r>
        <w:rPr>
          <w:sz w:val="24"/>
          <w:szCs w:val="24"/>
        </w:rPr>
        <w:t xml:space="preserve">подготовке к обучению </w:t>
      </w:r>
      <w:r w:rsidR="002950AB" w:rsidRPr="002950AB">
        <w:rPr>
          <w:sz w:val="24"/>
          <w:szCs w:val="24"/>
        </w:rPr>
        <w:t xml:space="preserve">с РАС </w:t>
      </w:r>
      <w:r w:rsidRPr="002950AB">
        <w:rPr>
          <w:sz w:val="24"/>
          <w:szCs w:val="24"/>
        </w:rPr>
        <w:t xml:space="preserve">составлена в целях обеспечения права на доступное и качественное образование детей с РАС в </w:t>
      </w:r>
      <w:r w:rsidR="002950AB" w:rsidRPr="002950AB">
        <w:rPr>
          <w:sz w:val="24"/>
          <w:szCs w:val="24"/>
        </w:rPr>
        <w:t>МАОУ «НОШ №9»</w:t>
      </w:r>
    </w:p>
    <w:p w:rsidR="00C41427" w:rsidRPr="002950AB" w:rsidRDefault="00E464FE">
      <w:pPr>
        <w:pStyle w:val="2"/>
        <w:shd w:val="clear" w:color="auto" w:fill="auto"/>
        <w:spacing w:after="0"/>
        <w:ind w:left="120" w:firstLine="0"/>
        <w:rPr>
          <w:sz w:val="24"/>
          <w:szCs w:val="24"/>
        </w:rPr>
      </w:pPr>
      <w:r w:rsidRPr="002950AB">
        <w:rPr>
          <w:rStyle w:val="BodytextBold"/>
          <w:sz w:val="24"/>
          <w:szCs w:val="24"/>
        </w:rPr>
        <w:t xml:space="preserve">Цель проекта: </w:t>
      </w:r>
      <w:r w:rsidRPr="002950AB">
        <w:rPr>
          <w:sz w:val="24"/>
          <w:szCs w:val="24"/>
        </w:rPr>
        <w:t>повышение доступности и качества образовательных услуг для детей с РАС на уровн</w:t>
      </w:r>
      <w:r w:rsidR="002950AB" w:rsidRPr="002950AB">
        <w:rPr>
          <w:sz w:val="24"/>
          <w:szCs w:val="24"/>
        </w:rPr>
        <w:t xml:space="preserve">е начального общего </w:t>
      </w:r>
      <w:r w:rsidRPr="002950AB">
        <w:rPr>
          <w:sz w:val="24"/>
          <w:szCs w:val="24"/>
        </w:rPr>
        <w:t>образования.</w:t>
      </w:r>
    </w:p>
    <w:p w:rsidR="00C41427" w:rsidRPr="002950AB" w:rsidRDefault="00E464FE">
      <w:pPr>
        <w:pStyle w:val="Bodytext20"/>
        <w:shd w:val="clear" w:color="auto" w:fill="auto"/>
        <w:spacing w:before="0" w:after="0"/>
        <w:ind w:left="120"/>
        <w:jc w:val="left"/>
        <w:rPr>
          <w:sz w:val="24"/>
          <w:szCs w:val="24"/>
        </w:rPr>
      </w:pPr>
      <w:r w:rsidRPr="002950AB">
        <w:rPr>
          <w:sz w:val="24"/>
          <w:szCs w:val="24"/>
        </w:rPr>
        <w:t>Задачи:</w:t>
      </w:r>
    </w:p>
    <w:p w:rsidR="002950AB" w:rsidRPr="002950AB" w:rsidRDefault="002950AB">
      <w:pPr>
        <w:pStyle w:val="Bodytext20"/>
        <w:shd w:val="clear" w:color="auto" w:fill="auto"/>
        <w:spacing w:before="0" w:after="0"/>
        <w:ind w:left="120"/>
        <w:jc w:val="left"/>
        <w:rPr>
          <w:sz w:val="24"/>
          <w:szCs w:val="24"/>
        </w:rPr>
      </w:pPr>
    </w:p>
    <w:p w:rsidR="00C41427" w:rsidRPr="002950AB" w:rsidRDefault="00E464FE" w:rsidP="002950AB">
      <w:pPr>
        <w:pStyle w:val="2"/>
        <w:numPr>
          <w:ilvl w:val="0"/>
          <w:numId w:val="2"/>
        </w:numPr>
        <w:shd w:val="clear" w:color="auto" w:fill="auto"/>
        <w:spacing w:after="0"/>
        <w:rPr>
          <w:sz w:val="24"/>
          <w:szCs w:val="24"/>
        </w:rPr>
      </w:pPr>
      <w:r w:rsidRPr="002950AB">
        <w:rPr>
          <w:sz w:val="24"/>
          <w:szCs w:val="24"/>
        </w:rPr>
        <w:t xml:space="preserve">Организационно-методическая и информационная поддержка участников проекта </w:t>
      </w:r>
      <w:r w:rsidR="002950AB" w:rsidRPr="002950AB">
        <w:rPr>
          <w:sz w:val="24"/>
          <w:szCs w:val="24"/>
        </w:rPr>
        <w:t>ОУ</w:t>
      </w:r>
      <w:r w:rsidRPr="002950AB">
        <w:rPr>
          <w:sz w:val="24"/>
          <w:szCs w:val="24"/>
        </w:rPr>
        <w:t>..</w:t>
      </w:r>
    </w:p>
    <w:p w:rsidR="00C41427" w:rsidRPr="002950AB" w:rsidRDefault="00E464FE" w:rsidP="002950AB">
      <w:pPr>
        <w:pStyle w:val="2"/>
        <w:numPr>
          <w:ilvl w:val="0"/>
          <w:numId w:val="2"/>
        </w:numPr>
        <w:shd w:val="clear" w:color="auto" w:fill="auto"/>
        <w:spacing w:after="0"/>
        <w:jc w:val="both"/>
        <w:rPr>
          <w:sz w:val="24"/>
          <w:szCs w:val="24"/>
        </w:rPr>
      </w:pPr>
      <w:r w:rsidRPr="002950AB">
        <w:rPr>
          <w:sz w:val="24"/>
          <w:szCs w:val="24"/>
        </w:rPr>
        <w:t>Разработка и апробация дифференцированных технологий сопровождения детей с РАС</w:t>
      </w:r>
      <w:r w:rsidR="002950AB">
        <w:rPr>
          <w:sz w:val="24"/>
          <w:szCs w:val="24"/>
        </w:rPr>
        <w:t xml:space="preserve"> в</w:t>
      </w:r>
      <w:r w:rsidRPr="002950AB">
        <w:rPr>
          <w:sz w:val="24"/>
          <w:szCs w:val="24"/>
        </w:rPr>
        <w:t xml:space="preserve"> </w:t>
      </w:r>
      <w:r w:rsidR="002950AB" w:rsidRPr="002950AB">
        <w:rPr>
          <w:sz w:val="24"/>
          <w:szCs w:val="24"/>
        </w:rPr>
        <w:t>ОУ</w:t>
      </w:r>
    </w:p>
    <w:p w:rsidR="00C41427" w:rsidRPr="002950AB" w:rsidRDefault="00E464FE" w:rsidP="002950AB">
      <w:pPr>
        <w:pStyle w:val="2"/>
        <w:numPr>
          <w:ilvl w:val="0"/>
          <w:numId w:val="2"/>
        </w:numPr>
        <w:shd w:val="clear" w:color="auto" w:fill="auto"/>
        <w:jc w:val="both"/>
        <w:rPr>
          <w:sz w:val="24"/>
          <w:szCs w:val="24"/>
        </w:rPr>
      </w:pPr>
      <w:r w:rsidRPr="002950AB">
        <w:rPr>
          <w:sz w:val="24"/>
          <w:szCs w:val="24"/>
        </w:rPr>
        <w:t>Подготовка методических материалов по технологиям сопровождения детей с РАС.</w:t>
      </w:r>
    </w:p>
    <w:p w:rsidR="00C41427" w:rsidRPr="002950AB" w:rsidRDefault="00E464FE">
      <w:pPr>
        <w:pStyle w:val="2"/>
        <w:shd w:val="clear" w:color="auto" w:fill="auto"/>
        <w:spacing w:after="185"/>
        <w:ind w:left="120" w:right="360" w:firstLine="360"/>
        <w:jc w:val="both"/>
        <w:rPr>
          <w:sz w:val="24"/>
          <w:szCs w:val="24"/>
        </w:rPr>
      </w:pPr>
      <w:r w:rsidRPr="002950AB">
        <w:rPr>
          <w:sz w:val="24"/>
          <w:szCs w:val="24"/>
        </w:rPr>
        <w:t>Реализация «Дорожной карты» позволит удовлетворить запрос родительской общественности на создание специальных образовательных условий для детей с РАС в образовательн</w:t>
      </w:r>
      <w:r w:rsidR="002950AB">
        <w:rPr>
          <w:sz w:val="24"/>
          <w:szCs w:val="24"/>
        </w:rPr>
        <w:t xml:space="preserve">ой </w:t>
      </w:r>
      <w:r w:rsidRPr="002950AB">
        <w:rPr>
          <w:sz w:val="24"/>
          <w:szCs w:val="24"/>
        </w:rPr>
        <w:t>организаци</w:t>
      </w:r>
      <w:r w:rsidR="002950AB">
        <w:rPr>
          <w:sz w:val="24"/>
          <w:szCs w:val="24"/>
        </w:rPr>
        <w:t>и</w:t>
      </w:r>
      <w:r w:rsidR="00951D2E">
        <w:rPr>
          <w:sz w:val="24"/>
          <w:szCs w:val="24"/>
        </w:rPr>
        <w:t xml:space="preserve"> </w:t>
      </w:r>
      <w:r w:rsidRPr="002950AB">
        <w:rPr>
          <w:sz w:val="24"/>
          <w:szCs w:val="24"/>
        </w:rPr>
        <w:t>на основе современных достижений науки и практики, с использованием кадрового, методического и научно-педагогического потенциала участников образовательного</w:t>
      </w:r>
      <w:r w:rsidR="002950AB">
        <w:rPr>
          <w:sz w:val="24"/>
          <w:szCs w:val="24"/>
        </w:rPr>
        <w:t>.</w:t>
      </w:r>
      <w:r w:rsidRPr="002950AB">
        <w:rPr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512"/>
        <w:gridCol w:w="3811"/>
        <w:gridCol w:w="3528"/>
        <w:gridCol w:w="2347"/>
      </w:tblGrid>
      <w:tr w:rsidR="00C41427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BodytextBold0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Bold0"/>
              </w:rPr>
              <w:t>Мероприятия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Bold0"/>
              </w:rPr>
              <w:t>Ожидаемые результаты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Bold0"/>
              </w:rPr>
              <w:t>Ответственные исполнители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Bold0"/>
              </w:rPr>
              <w:t>Срок исполнения</w:t>
            </w:r>
          </w:p>
        </w:tc>
      </w:tr>
      <w:tr w:rsidR="00C41427">
        <w:trPr>
          <w:trHeight w:hRule="exact" w:val="283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Bold0"/>
              </w:rPr>
              <w:t>1. Подготовительный этап</w:t>
            </w:r>
          </w:p>
        </w:tc>
      </w:tr>
      <w:tr w:rsidR="00C41427"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"/>
              </w:rPr>
              <w:t>Создание рабочей группы по разработке «дорожной карты» проекта.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Подготовка «Дорожной карты»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>Зам, директора по УВР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427" w:rsidRDefault="00E464FE" w:rsidP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Сентябрь 2018</w:t>
            </w:r>
          </w:p>
        </w:tc>
      </w:tr>
      <w:tr w:rsidR="00C41427" w:rsidTr="002950AB">
        <w:trPr>
          <w:trHeight w:hRule="exact" w:val="8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427" w:rsidRDefault="002950A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Подготовка и проведение встреч с представителями родительской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1"/>
              </w:rPr>
              <w:t>Установление партнерских отношений между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1427" w:rsidRDefault="002950A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center"/>
            </w:pPr>
            <w:r>
              <w:t>Зам, директора по УВР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427" w:rsidRDefault="00E464FE" w:rsidP="002950A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 xml:space="preserve">1 раз в </w:t>
            </w:r>
            <w:r w:rsidR="002950AB">
              <w:rPr>
                <w:rStyle w:val="1"/>
              </w:rPr>
              <w:t>год</w:t>
            </w:r>
            <w:r>
              <w:rPr>
                <w:rStyle w:val="1"/>
              </w:rPr>
              <w:t>, информационный семинар</w:t>
            </w:r>
          </w:p>
        </w:tc>
      </w:tr>
    </w:tbl>
    <w:p w:rsidR="00C41427" w:rsidRDefault="00C4142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512"/>
        <w:gridCol w:w="3811"/>
        <w:gridCol w:w="3528"/>
        <w:gridCol w:w="2347"/>
      </w:tblGrid>
      <w:tr w:rsidR="00C41427">
        <w:trPr>
          <w:trHeight w:hRule="exact" w:val="13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C4142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"/>
              </w:rPr>
              <w:t>общественности.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 w:rsidP="002950A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 xml:space="preserve">представителями </w:t>
            </w:r>
            <w:r w:rsidR="002950AB">
              <w:rPr>
                <w:rStyle w:val="1"/>
              </w:rPr>
              <w:t>ОУ</w:t>
            </w:r>
            <w:r>
              <w:rPr>
                <w:rStyle w:val="1"/>
              </w:rPr>
              <w:t xml:space="preserve"> и родительской общественности.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427" w:rsidRDefault="00C41427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427" w:rsidRDefault="00C4142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1427">
        <w:trPr>
          <w:trHeight w:hRule="exact" w:val="138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2950A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left="220" w:firstLine="0"/>
            </w:pPr>
            <w:r>
              <w:rPr>
                <w:rStyle w:val="1"/>
              </w:rPr>
              <w:t>3</w:t>
            </w:r>
            <w:r w:rsidR="00E464FE">
              <w:rPr>
                <w:rStyle w:val="1"/>
              </w:rPr>
              <w:t>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427" w:rsidRDefault="00E464FE" w:rsidP="002950A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1"/>
              </w:rPr>
              <w:t xml:space="preserve">Организация целевых ознакомительных выездов в </w:t>
            </w:r>
            <w:r w:rsidR="002950AB">
              <w:rPr>
                <w:rStyle w:val="1"/>
              </w:rPr>
              <w:t>ресурсный цент</w:t>
            </w:r>
            <w:r>
              <w:rPr>
                <w:rStyle w:val="1"/>
              </w:rPr>
              <w:t xml:space="preserve"> для представителей родительской общественности и представителей </w:t>
            </w:r>
            <w:r w:rsidR="002950AB">
              <w:rPr>
                <w:rStyle w:val="1"/>
              </w:rPr>
              <w:t>ОУ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 w:rsidP="002950A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1"/>
              </w:rPr>
              <w:t xml:space="preserve">Ознакомление с опытом организации ресурсных классов для детей с РАС; информационное сопровождение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 xml:space="preserve">Зам. </w:t>
            </w:r>
            <w:r w:rsidR="002950AB">
              <w:t xml:space="preserve"> директора по УВР</w:t>
            </w:r>
            <w:r w:rsidR="002950AB">
              <w:rPr>
                <w:rStyle w:val="1"/>
              </w:rPr>
              <w:t xml:space="preserve"> 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427" w:rsidRDefault="002950A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1"/>
              </w:rPr>
              <w:t>В течение периода</w:t>
            </w:r>
          </w:p>
        </w:tc>
      </w:tr>
      <w:tr w:rsidR="00C41427">
        <w:trPr>
          <w:trHeight w:hRule="exact" w:val="288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Bold0"/>
              </w:rPr>
              <w:t>2. Повышение компетентности специалистов</w:t>
            </w:r>
          </w:p>
        </w:tc>
      </w:tr>
      <w:tr w:rsidR="00C41427">
        <w:trPr>
          <w:trHeight w:hRule="exact" w:val="13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427" w:rsidRDefault="00E464FE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1"/>
              </w:rPr>
              <w:t>Организация и проведение серии обучающих семинаров для педагогов и специалистов образовательн</w:t>
            </w:r>
            <w:r w:rsidR="00997EFB">
              <w:rPr>
                <w:rStyle w:val="1"/>
              </w:rPr>
              <w:t>ой</w:t>
            </w:r>
            <w:r>
              <w:rPr>
                <w:rStyle w:val="1"/>
              </w:rPr>
              <w:t xml:space="preserve"> организаци</w:t>
            </w:r>
            <w:r w:rsidR="00997EFB">
              <w:rPr>
                <w:rStyle w:val="1"/>
              </w:rPr>
              <w:t>и</w:t>
            </w:r>
            <w:r>
              <w:rPr>
                <w:rStyle w:val="1"/>
              </w:rPr>
              <w:t xml:space="preserve"> по вопросам обучения и воспитания детей с РАС.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1"/>
              </w:rPr>
              <w:t>Повышение профессиональной компетентности педагогов и специалистов сопровождения, работающих с детьми с РАС.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2950A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Ресурсный центр </w:t>
            </w:r>
          </w:p>
          <w:p w:rsidR="002950AB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t xml:space="preserve">Зам. </w:t>
            </w:r>
            <w:r w:rsidR="00997EFB" w:rsidRPr="00997EFB">
              <w:t>директора по УВР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427" w:rsidRDefault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В течение периода</w:t>
            </w:r>
          </w:p>
        </w:tc>
      </w:tr>
      <w:tr w:rsidR="00C41427">
        <w:trPr>
          <w:trHeight w:hRule="exact" w:val="13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427" w:rsidRDefault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left="240" w:firstLine="0"/>
            </w:pPr>
            <w:r>
              <w:rPr>
                <w:rStyle w:val="1"/>
              </w:rPr>
              <w:t>2</w:t>
            </w:r>
            <w:r w:rsidR="00E464FE">
              <w:rPr>
                <w:rStyle w:val="1"/>
              </w:rPr>
              <w:t>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1"/>
              </w:rPr>
              <w:t>Подготовка и издание серии методических материалов освещающих комплексную помощь детям с РАС на различных возрастных этапах, обзорам лучших зарубежных практик.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1"/>
              </w:rPr>
              <w:t>Методическое обеспечение деятельности специалистов, работающих с детьми с РАС.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EFB" w:rsidRDefault="00997EFB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Ресурсный центр </w:t>
            </w:r>
          </w:p>
          <w:p w:rsidR="00C41427" w:rsidRDefault="00E464FE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t xml:space="preserve">Зам. </w:t>
            </w:r>
            <w:r w:rsidR="00997EFB" w:rsidRPr="00997EFB">
              <w:t>директора по УВР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427" w:rsidRDefault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В течение периода</w:t>
            </w:r>
          </w:p>
        </w:tc>
      </w:tr>
    </w:tbl>
    <w:p w:rsidR="00C41427" w:rsidRDefault="00C4142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512"/>
        <w:gridCol w:w="3811"/>
        <w:gridCol w:w="3528"/>
        <w:gridCol w:w="2347"/>
      </w:tblGrid>
      <w:tr w:rsidR="00997EFB">
        <w:trPr>
          <w:trHeight w:hRule="exact" w:val="11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FB" w:rsidRDefault="00997EFB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EFB" w:rsidRDefault="00997EFB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"/>
              </w:rPr>
              <w:t>Организация и проведение курсовой подготовки по обучению детей с РАС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FB" w:rsidRDefault="00997EFB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>Подготовка пед.кадров для работы с детьми с РАС.</w:t>
            </w:r>
          </w:p>
          <w:p w:rsidR="00997EFB" w:rsidRDefault="00997EFB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both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EFB" w:rsidRDefault="00997EFB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Ресурсный центр </w:t>
            </w:r>
          </w:p>
          <w:p w:rsidR="00997EFB" w:rsidRDefault="00E464FE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t>Зам.</w:t>
            </w:r>
            <w:r w:rsidR="00997EFB" w:rsidRPr="00997EFB">
              <w:t xml:space="preserve"> директора по УВР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EFB" w:rsidRDefault="00997EFB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В течение периода</w:t>
            </w:r>
          </w:p>
        </w:tc>
      </w:tr>
      <w:tr w:rsidR="00C41427">
        <w:trPr>
          <w:trHeight w:hRule="exact" w:val="288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427" w:rsidRDefault="00E464FE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Bold0"/>
              </w:rPr>
              <w:t>3. Организационно-методический этап</w:t>
            </w:r>
          </w:p>
        </w:tc>
      </w:tr>
      <w:tr w:rsidR="00C41427">
        <w:trPr>
          <w:trHeight w:hRule="exact" w:val="103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</w:pPr>
            <w:r>
              <w:rPr>
                <w:rStyle w:val="1"/>
              </w:rPr>
              <w:t>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1"/>
              </w:rPr>
              <w:t>Формирование базы диагностического инструментария по определению функциональных дефицитов детей с РАС.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"/>
              </w:rPr>
              <w:t>Пакет диагностических методик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427" w:rsidRDefault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 xml:space="preserve"> Педагог-психолог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427" w:rsidRDefault="00E464FE" w:rsidP="00997EFB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Август 201</w:t>
            </w:r>
            <w:r w:rsidR="00997EFB">
              <w:rPr>
                <w:rStyle w:val="1"/>
              </w:rPr>
              <w:t>9</w:t>
            </w:r>
          </w:p>
        </w:tc>
      </w:tr>
    </w:tbl>
    <w:p w:rsidR="00C41427" w:rsidRDefault="00C41427">
      <w:pPr>
        <w:rPr>
          <w:sz w:val="2"/>
          <w:szCs w:val="2"/>
        </w:rPr>
      </w:pPr>
    </w:p>
    <w:tbl>
      <w:tblPr>
        <w:tblOverlap w:val="never"/>
        <w:tblW w:w="148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512"/>
        <w:gridCol w:w="3811"/>
        <w:gridCol w:w="3528"/>
        <w:gridCol w:w="2347"/>
      </w:tblGrid>
      <w:tr w:rsidR="00E464FE" w:rsidTr="00865C42">
        <w:trPr>
          <w:trHeight w:hRule="exact" w:val="7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FE" w:rsidRDefault="00E464FE" w:rsidP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4FE" w:rsidRDefault="00E464FE" w:rsidP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Подготовка материально-технической базы к обучению детей с РАС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FE" w:rsidRDefault="00E464FE" w:rsidP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45" w:lineRule="exact"/>
              <w:ind w:left="120" w:firstLine="0"/>
            </w:pPr>
            <w:r>
              <w:rPr>
                <w:rStyle w:val="1"/>
              </w:rPr>
              <w:t xml:space="preserve"> Анализ сформированной базы, закупка необходимого оборудования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4FE" w:rsidRDefault="00E464FE" w:rsidP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t xml:space="preserve">Зам. </w:t>
            </w:r>
            <w:r w:rsidRPr="00997EFB">
              <w:t xml:space="preserve"> директора по </w:t>
            </w:r>
            <w:r>
              <w:t>АХЧ</w:t>
            </w:r>
          </w:p>
          <w:p w:rsidR="00E464FE" w:rsidRDefault="00E464FE" w:rsidP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t xml:space="preserve">Зам. </w:t>
            </w:r>
            <w:r w:rsidRPr="00997EFB">
              <w:t xml:space="preserve"> директора по УВР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4FE" w:rsidRDefault="00E464FE" w:rsidP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В течение периода</w:t>
            </w:r>
          </w:p>
        </w:tc>
      </w:tr>
      <w:tr w:rsidR="00C41427" w:rsidTr="00865C42">
        <w:trPr>
          <w:trHeight w:hRule="exact" w:val="331"/>
          <w:jc w:val="center"/>
        </w:trPr>
        <w:tc>
          <w:tcPr>
            <w:tcW w:w="148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Bold0"/>
              </w:rPr>
              <w:t>4. Контрольно-аналитический этап</w:t>
            </w:r>
          </w:p>
        </w:tc>
      </w:tr>
      <w:tr w:rsidR="00C41427" w:rsidTr="00865C42">
        <w:trPr>
          <w:trHeight w:hRule="exact" w:val="52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Контроль и мониторинг реализации мероприятий плана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427" w:rsidRDefault="00E464FE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Аналитическая справка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427" w:rsidRDefault="00865C42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t>Зам.</w:t>
            </w:r>
            <w:r w:rsidRPr="00997EFB">
              <w:t xml:space="preserve"> директора по УВР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427" w:rsidRDefault="00865C42">
            <w:pPr>
              <w:pStyle w:val="2"/>
              <w:framePr w:w="1480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В течение периода</w:t>
            </w:r>
          </w:p>
        </w:tc>
      </w:tr>
    </w:tbl>
    <w:p w:rsidR="00C41427" w:rsidRDefault="00C41427">
      <w:pPr>
        <w:rPr>
          <w:sz w:val="2"/>
          <w:szCs w:val="2"/>
        </w:rPr>
      </w:pPr>
    </w:p>
    <w:p w:rsidR="00C41427" w:rsidRDefault="00C41427">
      <w:pPr>
        <w:rPr>
          <w:sz w:val="2"/>
          <w:szCs w:val="2"/>
        </w:rPr>
      </w:pPr>
    </w:p>
    <w:sectPr w:rsidR="00C41427">
      <w:type w:val="continuous"/>
      <w:pgSz w:w="16838" w:h="11909" w:orient="landscape"/>
      <w:pgMar w:top="726" w:right="902" w:bottom="697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FC" w:rsidRDefault="005F3CFC">
      <w:r>
        <w:separator/>
      </w:r>
    </w:p>
  </w:endnote>
  <w:endnote w:type="continuationSeparator" w:id="0">
    <w:p w:rsidR="005F3CFC" w:rsidRDefault="005F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FC" w:rsidRDefault="005F3CFC"/>
  </w:footnote>
  <w:footnote w:type="continuationSeparator" w:id="0">
    <w:p w:rsidR="005F3CFC" w:rsidRDefault="005F3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017"/>
    <w:multiLevelType w:val="hybridMultilevel"/>
    <w:tmpl w:val="14DE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07E1"/>
    <w:multiLevelType w:val="multilevel"/>
    <w:tmpl w:val="DF60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27"/>
    <w:rsid w:val="000B1041"/>
    <w:rsid w:val="002950AB"/>
    <w:rsid w:val="005F3CFC"/>
    <w:rsid w:val="00865C42"/>
    <w:rsid w:val="00951D2E"/>
    <w:rsid w:val="00997EFB"/>
    <w:rsid w:val="00C41427"/>
    <w:rsid w:val="00E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3F6"/>
  <w15:docId w15:val="{E72E6EBA-3B98-4C20-A087-3514914E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7E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80" w:line="0" w:lineRule="atLeas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08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865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C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Zavuvr</dc:creator>
  <cp:keywords/>
  <cp:lastModifiedBy>Степаненко</cp:lastModifiedBy>
  <cp:revision>4</cp:revision>
  <cp:lastPrinted>2019-01-15T11:52:00Z</cp:lastPrinted>
  <dcterms:created xsi:type="dcterms:W3CDTF">2018-12-12T11:20:00Z</dcterms:created>
  <dcterms:modified xsi:type="dcterms:W3CDTF">2023-02-13T05:55:00Z</dcterms:modified>
</cp:coreProperties>
</file>